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21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2126"/>
        <w:gridCol w:w="3504"/>
      </w:tblGrid>
      <w:tr w:rsidR="00511891" w:rsidRPr="00434EB5" w14:paraId="26EA331A" w14:textId="77777777" w:rsidTr="00561DA0">
        <w:trPr>
          <w:trHeight w:val="1154"/>
        </w:trPr>
        <w:tc>
          <w:tcPr>
            <w:tcW w:w="3581" w:type="dxa"/>
            <w:tcBorders>
              <w:right w:val="nil"/>
            </w:tcBorders>
            <w:vAlign w:val="center"/>
          </w:tcPr>
          <w:p w14:paraId="42A05B6E" w14:textId="29DA6B73" w:rsidR="00511891" w:rsidRPr="00434EB5" w:rsidRDefault="00511891" w:rsidP="00561DA0">
            <w:pPr>
              <w:pStyle w:val="TableParagraph"/>
              <w:spacing w:before="2"/>
              <w:ind w:right="88"/>
              <w:jc w:val="center"/>
              <w:rPr>
                <w:rFonts w:ascii="Arial" w:hAnsi="Arial" w:cs="Arial"/>
                <w:b/>
                <w:szCs w:val="18"/>
                <w:lang w:val="en-US"/>
              </w:rPr>
            </w:pPr>
            <w:bookmarkStart w:id="0" w:name="Tekstvak1"/>
            <w:r w:rsidRPr="00434EB5">
              <w:rPr>
                <w:rFonts w:ascii="Arial" w:hAnsi="Arial" w:cs="Arial"/>
                <w:b/>
                <w:szCs w:val="18"/>
                <w:lang w:val="en"/>
              </w:rPr>
              <w:t>ROYAL BELGIAN</w:t>
            </w:r>
          </w:p>
          <w:p w14:paraId="1CE056B7" w14:textId="77777777" w:rsidR="00511891" w:rsidRPr="00434EB5" w:rsidRDefault="00511891" w:rsidP="00561DA0">
            <w:pPr>
              <w:pStyle w:val="TableParagraph"/>
              <w:spacing w:before="2"/>
              <w:ind w:right="88"/>
              <w:jc w:val="center"/>
              <w:rPr>
                <w:rFonts w:ascii="Arial" w:hAnsi="Arial" w:cs="Arial"/>
                <w:b/>
                <w:szCs w:val="18"/>
                <w:lang w:val="en-US"/>
              </w:rPr>
            </w:pPr>
            <w:r w:rsidRPr="00434EB5">
              <w:rPr>
                <w:rFonts w:ascii="Arial" w:hAnsi="Arial" w:cs="Arial"/>
                <w:b/>
                <w:szCs w:val="18"/>
                <w:lang w:val="en"/>
              </w:rPr>
              <w:t>SAILING FEDERATION</w:t>
            </w:r>
          </w:p>
          <w:p w14:paraId="656B7675" w14:textId="77777777" w:rsidR="00511891" w:rsidRPr="00434EB5" w:rsidRDefault="00511891" w:rsidP="00561DA0">
            <w:pPr>
              <w:pStyle w:val="TableParagraph"/>
              <w:spacing w:before="2"/>
              <w:ind w:right="88"/>
              <w:jc w:val="center"/>
              <w:rPr>
                <w:rFonts w:ascii="Arial" w:hAnsi="Arial" w:cs="Arial"/>
                <w:b/>
                <w:szCs w:val="18"/>
                <w:lang w:val="en-US"/>
              </w:rPr>
            </w:pPr>
            <w:proofErr w:type="spellStart"/>
            <w:r w:rsidRPr="00434EB5">
              <w:rPr>
                <w:rFonts w:ascii="Arial" w:hAnsi="Arial" w:cs="Arial"/>
                <w:b/>
                <w:szCs w:val="18"/>
                <w:lang w:val="en"/>
              </w:rPr>
              <w:t>asbl</w:t>
            </w:r>
            <w:proofErr w:type="spellEnd"/>
          </w:p>
        </w:tc>
        <w:tc>
          <w:tcPr>
            <w:tcW w:w="2126" w:type="dxa"/>
            <w:tcBorders>
              <w:left w:val="nil"/>
              <w:right w:val="nil"/>
            </w:tcBorders>
            <w:vAlign w:val="bottom"/>
          </w:tcPr>
          <w:p w14:paraId="66AC4762" w14:textId="77777777" w:rsidR="00511891" w:rsidRPr="00434EB5" w:rsidRDefault="00511891" w:rsidP="00561DA0">
            <w:pPr>
              <w:pStyle w:val="TableParagraph"/>
              <w:ind w:left="-212" w:right="68"/>
              <w:jc w:val="center"/>
              <w:rPr>
                <w:rFonts w:ascii="Arial" w:hAnsi="Arial" w:cs="Arial"/>
                <w:sz w:val="16"/>
                <w:szCs w:val="18"/>
                <w:lang w:val="en-US"/>
              </w:rPr>
            </w:pPr>
            <w:r w:rsidRPr="00434EB5">
              <w:rPr>
                <w:rFonts w:ascii="Arial" w:hAnsi="Arial" w:cs="Arial"/>
                <w:noProof/>
                <w:sz w:val="16"/>
                <w:szCs w:val="18"/>
                <w:lang w:val="en"/>
              </w:rPr>
              <w:drawing>
                <wp:anchor distT="0" distB="0" distL="114300" distR="114300" simplePos="0" relativeHeight="251659264" behindDoc="0" locked="0" layoutInCell="1" allowOverlap="1" wp14:anchorId="1865CA62" wp14:editId="1411D677">
                  <wp:simplePos x="0" y="0"/>
                  <wp:positionH relativeFrom="column">
                    <wp:posOffset>18415</wp:posOffset>
                  </wp:positionH>
                  <wp:positionV relativeFrom="paragraph">
                    <wp:posOffset>-618490</wp:posOffset>
                  </wp:positionV>
                  <wp:extent cx="1356995" cy="6324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995" cy="632460"/>
                          </a:xfrm>
                          <a:prstGeom prst="rect">
                            <a:avLst/>
                          </a:prstGeom>
                        </pic:spPr>
                      </pic:pic>
                    </a:graphicData>
                  </a:graphic>
                  <wp14:sizeRelH relativeFrom="page">
                    <wp14:pctWidth>0</wp14:pctWidth>
                  </wp14:sizeRelH>
                  <wp14:sizeRelV relativeFrom="page">
                    <wp14:pctHeight>0</wp14:pctHeight>
                  </wp14:sizeRelV>
                </wp:anchor>
              </w:drawing>
            </w:r>
          </w:p>
        </w:tc>
        <w:tc>
          <w:tcPr>
            <w:tcW w:w="3504" w:type="dxa"/>
            <w:tcBorders>
              <w:left w:val="nil"/>
            </w:tcBorders>
            <w:vAlign w:val="center"/>
          </w:tcPr>
          <w:p w14:paraId="7A3B757B" w14:textId="77777777" w:rsidR="00511891" w:rsidRPr="00434EB5" w:rsidRDefault="00511891" w:rsidP="00561DA0">
            <w:pPr>
              <w:pStyle w:val="TableParagraph"/>
              <w:spacing w:before="2"/>
              <w:ind w:left="113" w:right="183"/>
              <w:jc w:val="center"/>
              <w:rPr>
                <w:rFonts w:ascii="Arial" w:hAnsi="Arial" w:cs="Arial"/>
                <w:b/>
                <w:spacing w:val="1"/>
                <w:szCs w:val="18"/>
                <w:lang w:val="en-US"/>
              </w:rPr>
            </w:pPr>
            <w:r w:rsidRPr="00434EB5">
              <w:rPr>
                <w:rFonts w:ascii="Arial" w:hAnsi="Arial" w:cs="Arial"/>
                <w:b/>
                <w:szCs w:val="18"/>
                <w:lang w:val="en"/>
              </w:rPr>
              <w:t>ROYAL BELGIAN</w:t>
            </w:r>
          </w:p>
          <w:p w14:paraId="5616EBB0" w14:textId="77777777" w:rsidR="00511891" w:rsidRPr="00434EB5" w:rsidRDefault="00511891" w:rsidP="00561DA0">
            <w:pPr>
              <w:pStyle w:val="TableParagraph"/>
              <w:spacing w:before="2"/>
              <w:ind w:left="113" w:right="183"/>
              <w:jc w:val="center"/>
              <w:rPr>
                <w:rFonts w:ascii="Arial" w:hAnsi="Arial" w:cs="Arial"/>
                <w:b/>
                <w:szCs w:val="18"/>
                <w:lang w:val="en-US"/>
              </w:rPr>
            </w:pPr>
            <w:r w:rsidRPr="00434EB5">
              <w:rPr>
                <w:rFonts w:ascii="Arial" w:hAnsi="Arial" w:cs="Arial"/>
                <w:b/>
                <w:szCs w:val="18"/>
                <w:lang w:val="en"/>
              </w:rPr>
              <w:t>SAILING FEDERATION</w:t>
            </w:r>
          </w:p>
          <w:p w14:paraId="485CB074" w14:textId="77777777" w:rsidR="00511891" w:rsidRPr="00434EB5" w:rsidRDefault="00511891" w:rsidP="00561DA0">
            <w:pPr>
              <w:pStyle w:val="TableParagraph"/>
              <w:spacing w:line="301" w:lineRule="exact"/>
              <w:ind w:left="113"/>
              <w:jc w:val="center"/>
              <w:rPr>
                <w:rFonts w:ascii="Arial" w:hAnsi="Arial" w:cs="Arial"/>
                <w:b/>
                <w:szCs w:val="18"/>
                <w:lang w:val="en-US"/>
              </w:rPr>
            </w:pPr>
            <w:proofErr w:type="spellStart"/>
            <w:r w:rsidRPr="00434EB5">
              <w:rPr>
                <w:rFonts w:ascii="Arial" w:hAnsi="Arial" w:cs="Arial"/>
                <w:b/>
                <w:szCs w:val="18"/>
                <w:lang w:val="en"/>
              </w:rPr>
              <w:t>asbl</w:t>
            </w:r>
            <w:proofErr w:type="spellEnd"/>
          </w:p>
        </w:tc>
      </w:tr>
      <w:tr w:rsidR="00511891" w:rsidRPr="00434EB5" w14:paraId="698FAF8F" w14:textId="77777777" w:rsidTr="00561DA0">
        <w:trPr>
          <w:trHeight w:val="347"/>
        </w:trPr>
        <w:tc>
          <w:tcPr>
            <w:tcW w:w="9211" w:type="dxa"/>
            <w:gridSpan w:val="3"/>
            <w:shd w:val="clear" w:color="auto" w:fill="auto"/>
            <w:vAlign w:val="center"/>
          </w:tcPr>
          <w:p w14:paraId="01B72193" w14:textId="77777777" w:rsidR="00511891" w:rsidRPr="00434EB5" w:rsidRDefault="00511891" w:rsidP="00561DA0">
            <w:pPr>
              <w:pStyle w:val="TableParagraph"/>
              <w:jc w:val="center"/>
              <w:rPr>
                <w:rFonts w:ascii="Arial" w:hAnsi="Arial" w:cs="Arial"/>
                <w:b/>
                <w:sz w:val="20"/>
                <w:szCs w:val="18"/>
                <w:lang w:val="en-US"/>
              </w:rPr>
            </w:pPr>
            <w:r w:rsidRPr="00434EB5">
              <w:rPr>
                <w:rFonts w:ascii="Arial" w:hAnsi="Arial" w:cs="Arial"/>
                <w:b/>
                <w:sz w:val="20"/>
                <w:szCs w:val="18"/>
                <w:lang w:val="en"/>
              </w:rPr>
              <w:t>STATUTES ROYAL BELGIAN SAILING FEDERATION - EN</w:t>
            </w:r>
          </w:p>
        </w:tc>
      </w:tr>
    </w:tbl>
    <w:p w14:paraId="484EF2C4" w14:textId="77777777" w:rsidR="00511891" w:rsidRPr="00434EB5" w:rsidRDefault="00511891" w:rsidP="00511891">
      <w:pPr>
        <w:pStyle w:val="h3"/>
        <w:spacing w:before="0" w:line="360" w:lineRule="auto"/>
        <w:ind w:left="-567"/>
        <w:jc w:val="both"/>
        <w:rPr>
          <w:rFonts w:ascii="Arial" w:hAnsi="Arial" w:cs="Arial"/>
          <w:b/>
          <w:sz w:val="22"/>
          <w:szCs w:val="22"/>
        </w:rPr>
      </w:pPr>
    </w:p>
    <w:p w14:paraId="17C436AD" w14:textId="77777777" w:rsidR="00511891" w:rsidRPr="00434EB5" w:rsidRDefault="00511891" w:rsidP="00511891">
      <w:pPr>
        <w:pStyle w:val="h3"/>
        <w:spacing w:before="0" w:line="360" w:lineRule="auto"/>
        <w:jc w:val="both"/>
        <w:rPr>
          <w:rFonts w:ascii="Arial" w:hAnsi="Arial" w:cs="Arial"/>
          <w:b/>
          <w:sz w:val="22"/>
          <w:szCs w:val="22"/>
        </w:rPr>
      </w:pPr>
      <w:r w:rsidRPr="00434EB5">
        <w:rPr>
          <w:rFonts w:ascii="Arial" w:hAnsi="Arial" w:cs="Arial"/>
          <w:b/>
          <w:sz w:val="22"/>
          <w:szCs w:val="22"/>
          <w:lang w:val="en"/>
        </w:rPr>
        <w:t xml:space="preserve">Title I </w:t>
      </w:r>
      <w:r w:rsidRPr="00434EB5">
        <w:rPr>
          <w:rFonts w:ascii="Arial" w:hAnsi="Arial" w:cs="Arial"/>
          <w:b/>
          <w:i w:val="0"/>
          <w:sz w:val="22"/>
          <w:szCs w:val="22"/>
          <w:lang w:val="en"/>
        </w:rPr>
        <w:t xml:space="preserve">– </w:t>
      </w:r>
      <w:r w:rsidRPr="00434EB5">
        <w:rPr>
          <w:rFonts w:ascii="Arial" w:hAnsi="Arial" w:cs="Arial"/>
          <w:b/>
          <w:sz w:val="22"/>
          <w:szCs w:val="22"/>
          <w:lang w:val="en"/>
        </w:rPr>
        <w:t xml:space="preserve">Name </w:t>
      </w:r>
      <w:r w:rsidRPr="00434EB5">
        <w:rPr>
          <w:rFonts w:ascii="Arial" w:hAnsi="Arial" w:cs="Arial"/>
          <w:b/>
          <w:i w:val="0"/>
          <w:sz w:val="22"/>
          <w:szCs w:val="22"/>
          <w:lang w:val="en"/>
        </w:rPr>
        <w:t>–</w:t>
      </w:r>
      <w:r w:rsidRPr="00434EB5">
        <w:rPr>
          <w:rFonts w:ascii="Arial" w:hAnsi="Arial" w:cs="Arial"/>
          <w:b/>
          <w:sz w:val="22"/>
          <w:szCs w:val="22"/>
          <w:lang w:val="en"/>
        </w:rPr>
        <w:t xml:space="preserve"> Seat </w:t>
      </w:r>
      <w:r w:rsidRPr="00434EB5">
        <w:rPr>
          <w:rFonts w:ascii="Arial" w:hAnsi="Arial" w:cs="Arial"/>
          <w:b/>
          <w:i w:val="0"/>
          <w:sz w:val="22"/>
          <w:szCs w:val="22"/>
          <w:lang w:val="en"/>
        </w:rPr>
        <w:t>–</w:t>
      </w:r>
      <w:r w:rsidRPr="00434EB5">
        <w:rPr>
          <w:rFonts w:ascii="Arial" w:hAnsi="Arial" w:cs="Arial"/>
          <w:b/>
          <w:sz w:val="22"/>
          <w:szCs w:val="22"/>
          <w:lang w:val="en"/>
        </w:rPr>
        <w:t xml:space="preserve"> Purpose </w:t>
      </w:r>
      <w:r w:rsidRPr="00434EB5">
        <w:rPr>
          <w:rFonts w:ascii="Arial" w:hAnsi="Arial" w:cs="Arial"/>
          <w:b/>
          <w:i w:val="0"/>
          <w:sz w:val="22"/>
          <w:szCs w:val="22"/>
          <w:lang w:val="en"/>
        </w:rPr>
        <w:t>–</w:t>
      </w:r>
      <w:r w:rsidRPr="00434EB5">
        <w:rPr>
          <w:rFonts w:ascii="Arial" w:hAnsi="Arial" w:cs="Arial"/>
          <w:b/>
          <w:sz w:val="22"/>
          <w:szCs w:val="22"/>
          <w:lang w:val="en"/>
        </w:rPr>
        <w:t xml:space="preserve"> Duration </w:t>
      </w:r>
    </w:p>
    <w:p w14:paraId="5D724CC8" w14:textId="77777777" w:rsidR="00511891" w:rsidRPr="00434EB5" w:rsidRDefault="00511891" w:rsidP="00511891">
      <w:pPr>
        <w:pStyle w:val="h4"/>
        <w:spacing w:before="0" w:line="360" w:lineRule="auto"/>
        <w:jc w:val="both"/>
        <w:rPr>
          <w:rFonts w:ascii="Arial" w:hAnsi="Arial" w:cs="Arial"/>
          <w:sz w:val="22"/>
          <w:szCs w:val="22"/>
        </w:rPr>
      </w:pPr>
    </w:p>
    <w:p w14:paraId="04F88EDE"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 – Name of the association </w:t>
      </w:r>
    </w:p>
    <w:p w14:paraId="4E8D97F0"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1.1. The association bears the name </w:t>
      </w:r>
      <w:r w:rsidRPr="00434EB5">
        <w:rPr>
          <w:rFonts w:ascii="Arial" w:hAnsi="Arial" w:cs="Arial"/>
          <w:sz w:val="22"/>
          <w:szCs w:val="22"/>
          <w:lang w:val="en"/>
        </w:rPr>
        <w:tab/>
        <w:t xml:space="preserve">Royal Belgian Sailing Federation The short name, which is also meant as a user name, is Belgian Sailing. </w:t>
      </w:r>
    </w:p>
    <w:p w14:paraId="290AC25B"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1.2. This name must always be preceded or followed by the words "non-profit association" or the abbreviation "VZW", or in French "association sans but lucratif" or the abbreviation "ASBL". </w:t>
      </w:r>
      <w:r w:rsidRPr="00434EB5">
        <w:rPr>
          <w:rFonts w:ascii="Arial" w:hAnsi="Arial" w:cs="Arial"/>
          <w:sz w:val="22"/>
          <w:szCs w:val="22"/>
          <w:lang w:val="en"/>
        </w:rPr>
        <w:tab/>
      </w:r>
    </w:p>
    <w:p w14:paraId="1CCEF3AE"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1.3. The name, the indication that it is a non-profit association, as indicated </w:t>
      </w:r>
      <w:r w:rsidRPr="00434EB5">
        <w:rPr>
          <w:rFonts w:ascii="Arial" w:hAnsi="Arial" w:cs="Arial"/>
          <w:sz w:val="22"/>
          <w:szCs w:val="22"/>
          <w:lang w:val="en"/>
        </w:rPr>
        <w:tab/>
        <w:t xml:space="preserve">under 1.2, and the address of the registered office of the association must be indicated on all deeds, invoices, announcements, announcements and other documents issued by the association. </w:t>
      </w:r>
    </w:p>
    <w:p w14:paraId="4A670CCA" w14:textId="77777777" w:rsidR="00511891" w:rsidRPr="00434EB5" w:rsidRDefault="00511891" w:rsidP="00511891">
      <w:pPr>
        <w:pStyle w:val="h4"/>
        <w:spacing w:before="0" w:line="360" w:lineRule="auto"/>
        <w:jc w:val="both"/>
        <w:rPr>
          <w:rFonts w:ascii="Arial" w:hAnsi="Arial" w:cs="Arial"/>
          <w:sz w:val="22"/>
          <w:szCs w:val="22"/>
        </w:rPr>
      </w:pPr>
    </w:p>
    <w:p w14:paraId="6E626C29"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2 – Seat of the association </w:t>
      </w:r>
    </w:p>
    <w:p w14:paraId="50DC455F" w14:textId="77777777" w:rsidR="00511891" w:rsidRPr="00434EB5" w:rsidRDefault="00511891" w:rsidP="00511891">
      <w:pPr>
        <w:pStyle w:val="text"/>
        <w:spacing w:before="120" w:line="360" w:lineRule="auto"/>
        <w:ind w:left="539" w:hanging="539"/>
        <w:jc w:val="both"/>
        <w:rPr>
          <w:rFonts w:ascii="Arial" w:hAnsi="Arial" w:cs="Arial"/>
          <w:sz w:val="22"/>
          <w:szCs w:val="22"/>
        </w:rPr>
      </w:pPr>
      <w:r w:rsidRPr="00434EB5">
        <w:rPr>
          <w:rFonts w:ascii="Arial" w:hAnsi="Arial" w:cs="Arial"/>
          <w:sz w:val="22"/>
          <w:szCs w:val="22"/>
          <w:lang w:val="en"/>
        </w:rPr>
        <w:t xml:space="preserve">2.1. The </w:t>
      </w:r>
      <w:r w:rsidRPr="00434EB5">
        <w:rPr>
          <w:rFonts w:ascii="Arial" w:hAnsi="Arial" w:cs="Arial"/>
          <w:sz w:val="22"/>
          <w:szCs w:val="22"/>
          <w:lang w:val="en"/>
        </w:rPr>
        <w:tab/>
        <w:t xml:space="preserve">registered office is located at 1000 Brussels, Chaussée de </w:t>
      </w:r>
      <w:proofErr w:type="spellStart"/>
      <w:r w:rsidRPr="00434EB5">
        <w:rPr>
          <w:rFonts w:ascii="Arial" w:hAnsi="Arial" w:cs="Arial"/>
          <w:sz w:val="22"/>
          <w:szCs w:val="22"/>
          <w:lang w:val="en"/>
        </w:rPr>
        <w:t>Vilvoorde</w:t>
      </w:r>
      <w:proofErr w:type="spellEnd"/>
      <w:r w:rsidRPr="00434EB5">
        <w:rPr>
          <w:rFonts w:ascii="Arial" w:hAnsi="Arial" w:cs="Arial"/>
          <w:sz w:val="22"/>
          <w:szCs w:val="22"/>
          <w:lang w:val="en"/>
        </w:rPr>
        <w:t xml:space="preserve"> no. 1a.</w:t>
      </w:r>
      <w:r w:rsidRPr="00434EB5">
        <w:rPr>
          <w:rFonts w:ascii="Arial" w:hAnsi="Arial" w:cs="Arial"/>
          <w:lang w:val="en"/>
        </w:rPr>
        <w:t xml:space="preserve"> </w:t>
      </w:r>
      <w:r w:rsidRPr="00434EB5">
        <w:rPr>
          <w:rFonts w:ascii="Arial" w:hAnsi="Arial" w:cs="Arial"/>
          <w:sz w:val="22"/>
          <w:szCs w:val="22"/>
          <w:lang w:val="en"/>
        </w:rPr>
        <w:t xml:space="preserve"> The association is part of the judicial district of Brussels. Any transfer of the   registered office of the association requires a resolution of the </w:t>
      </w:r>
      <w:r w:rsidRPr="00434EB5">
        <w:rPr>
          <w:rFonts w:ascii="Arial" w:hAnsi="Arial" w:cs="Arial"/>
          <w:color w:val="000000"/>
          <w:sz w:val="22"/>
          <w:szCs w:val="22"/>
          <w:lang w:val="en"/>
        </w:rPr>
        <w:t xml:space="preserve">general meeting </w:t>
      </w:r>
      <w:r w:rsidRPr="00434EB5">
        <w:rPr>
          <w:rFonts w:ascii="Arial" w:hAnsi="Arial" w:cs="Arial"/>
          <w:sz w:val="22"/>
          <w:szCs w:val="22"/>
          <w:lang w:val="en"/>
        </w:rPr>
        <w:t xml:space="preserve">in accordance with the quorum and the majority required  for an amendment of the articles of association. </w:t>
      </w:r>
    </w:p>
    <w:p w14:paraId="2D5E3DAE" w14:textId="77777777" w:rsidR="00511891" w:rsidRPr="00434EB5" w:rsidRDefault="00511891" w:rsidP="00511891">
      <w:pPr>
        <w:pStyle w:val="text"/>
        <w:spacing w:before="120" w:line="360" w:lineRule="auto"/>
        <w:ind w:left="539" w:hanging="539"/>
        <w:jc w:val="both"/>
        <w:rPr>
          <w:rFonts w:ascii="Arial" w:hAnsi="Arial" w:cs="Arial"/>
          <w:color w:val="000000"/>
          <w:sz w:val="22"/>
          <w:szCs w:val="22"/>
        </w:rPr>
      </w:pPr>
      <w:r w:rsidRPr="00434EB5">
        <w:rPr>
          <w:rFonts w:ascii="Arial" w:hAnsi="Arial" w:cs="Arial"/>
          <w:color w:val="000000"/>
          <w:sz w:val="22"/>
          <w:szCs w:val="22"/>
          <w:lang w:val="en"/>
        </w:rPr>
        <w:t>2.2. All documents prescribed by</w:t>
      </w:r>
      <w:r w:rsidRPr="00434EB5">
        <w:rPr>
          <w:rFonts w:ascii="Arial" w:hAnsi="Arial" w:cs="Arial"/>
          <w:color w:val="000000"/>
          <w:sz w:val="22"/>
          <w:szCs w:val="22"/>
          <w:lang w:val="en"/>
        </w:rPr>
        <w:tab/>
      </w:r>
      <w:r w:rsidRPr="00434EB5">
        <w:rPr>
          <w:rFonts w:ascii="Arial" w:hAnsi="Arial" w:cs="Arial"/>
          <w:sz w:val="22"/>
          <w:szCs w:val="22"/>
          <w:lang w:val="en"/>
        </w:rPr>
        <w:t xml:space="preserve"> the</w:t>
      </w:r>
      <w:r w:rsidRPr="00434EB5">
        <w:rPr>
          <w:rFonts w:ascii="Arial" w:hAnsi="Arial" w:cs="Arial"/>
          <w:color w:val="000000"/>
          <w:sz w:val="22"/>
          <w:szCs w:val="22"/>
          <w:lang w:val="en"/>
        </w:rPr>
        <w:t xml:space="preserve"> NPO Act are filed in the file kept at the registry of the commercial court of the aforementioned judicial district. </w:t>
      </w:r>
    </w:p>
    <w:p w14:paraId="137112D5" w14:textId="77777777" w:rsidR="00511891" w:rsidRPr="00434EB5" w:rsidRDefault="00511891" w:rsidP="00511891">
      <w:pPr>
        <w:pStyle w:val="text"/>
        <w:spacing w:before="120" w:line="360" w:lineRule="auto"/>
        <w:ind w:left="539" w:hanging="539"/>
        <w:jc w:val="both"/>
        <w:rPr>
          <w:rFonts w:ascii="Arial" w:hAnsi="Arial" w:cs="Arial"/>
          <w:color w:val="000000"/>
          <w:sz w:val="22"/>
          <w:szCs w:val="22"/>
        </w:rPr>
      </w:pPr>
      <w:r w:rsidRPr="00434EB5">
        <w:rPr>
          <w:rFonts w:ascii="Arial" w:hAnsi="Arial" w:cs="Arial"/>
          <w:color w:val="000000"/>
          <w:sz w:val="22"/>
          <w:szCs w:val="22"/>
          <w:lang w:val="en"/>
        </w:rPr>
        <w:t xml:space="preserve">2.3.The </w:t>
      </w:r>
      <w:r w:rsidRPr="00434EB5">
        <w:rPr>
          <w:rFonts w:ascii="Arial" w:hAnsi="Arial" w:cs="Arial"/>
          <w:color w:val="000000"/>
          <w:sz w:val="22"/>
          <w:szCs w:val="22"/>
          <w:lang w:val="en"/>
        </w:rPr>
        <w:tab/>
        <w:t xml:space="preserve">head office for the administration of the federation is located in Ghent: WWSV vzw, Zuiderlaan 13, 9000 Ghent. </w:t>
      </w:r>
    </w:p>
    <w:p w14:paraId="73EC27F4" w14:textId="77777777" w:rsidR="00511891" w:rsidRPr="00434EB5" w:rsidRDefault="00511891" w:rsidP="00511891">
      <w:pPr>
        <w:pStyle w:val="text"/>
        <w:spacing w:before="120" w:line="360" w:lineRule="auto"/>
        <w:ind w:left="539" w:hanging="539"/>
        <w:jc w:val="both"/>
        <w:rPr>
          <w:rFonts w:ascii="Arial" w:hAnsi="Arial" w:cs="Arial"/>
          <w:color w:val="000000"/>
          <w:sz w:val="22"/>
          <w:szCs w:val="22"/>
        </w:rPr>
      </w:pPr>
      <w:r w:rsidRPr="00434EB5">
        <w:rPr>
          <w:rFonts w:ascii="Arial" w:hAnsi="Arial" w:cs="Arial"/>
          <w:color w:val="000000"/>
          <w:sz w:val="22"/>
          <w:szCs w:val="22"/>
          <w:lang w:val="en"/>
        </w:rPr>
        <w:tab/>
        <w:t xml:space="preserve">The head office for the administration of finance is located in Namur: FFYB </w:t>
      </w:r>
      <w:proofErr w:type="spellStart"/>
      <w:r w:rsidRPr="00434EB5">
        <w:rPr>
          <w:rFonts w:ascii="Arial" w:hAnsi="Arial" w:cs="Arial"/>
          <w:color w:val="000000"/>
          <w:sz w:val="22"/>
          <w:szCs w:val="22"/>
          <w:lang w:val="en"/>
        </w:rPr>
        <w:t>asbl</w:t>
      </w:r>
      <w:proofErr w:type="spellEnd"/>
      <w:r w:rsidRPr="00434EB5">
        <w:rPr>
          <w:rFonts w:ascii="Arial" w:hAnsi="Arial" w:cs="Arial"/>
          <w:color w:val="000000"/>
          <w:sz w:val="22"/>
          <w:szCs w:val="22"/>
          <w:lang w:val="en"/>
        </w:rPr>
        <w:t xml:space="preserve"> Avenue du Parc </w:t>
      </w:r>
      <w:proofErr w:type="spellStart"/>
      <w:r w:rsidRPr="00434EB5">
        <w:rPr>
          <w:rFonts w:ascii="Arial" w:hAnsi="Arial" w:cs="Arial"/>
          <w:color w:val="000000"/>
          <w:sz w:val="22"/>
          <w:szCs w:val="22"/>
          <w:lang w:val="en"/>
        </w:rPr>
        <w:t>d'Amée</w:t>
      </w:r>
      <w:proofErr w:type="spellEnd"/>
      <w:r w:rsidRPr="00434EB5">
        <w:rPr>
          <w:rFonts w:ascii="Arial" w:hAnsi="Arial" w:cs="Arial"/>
          <w:color w:val="000000"/>
          <w:sz w:val="22"/>
          <w:szCs w:val="22"/>
          <w:lang w:val="en"/>
        </w:rPr>
        <w:t xml:space="preserve"> 90, 5100 Namur.</w:t>
      </w:r>
    </w:p>
    <w:p w14:paraId="45C5ACC8" w14:textId="77777777" w:rsidR="00511891" w:rsidRPr="00434EB5" w:rsidRDefault="00511891" w:rsidP="00511891">
      <w:pPr>
        <w:pStyle w:val="h4"/>
        <w:spacing w:before="0" w:line="360" w:lineRule="auto"/>
        <w:jc w:val="both"/>
        <w:rPr>
          <w:rFonts w:ascii="Arial" w:hAnsi="Arial" w:cs="Arial"/>
          <w:sz w:val="22"/>
          <w:szCs w:val="22"/>
        </w:rPr>
      </w:pPr>
    </w:p>
    <w:p w14:paraId="4B825949"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3 – Purpose of the association </w:t>
      </w:r>
    </w:p>
    <w:p w14:paraId="62A81D2F" w14:textId="77777777" w:rsidR="00511891" w:rsidRPr="00434EB5" w:rsidRDefault="00511891" w:rsidP="00511891">
      <w:pPr>
        <w:pStyle w:val="text"/>
        <w:spacing w:before="120" w:line="360" w:lineRule="auto"/>
        <w:ind w:left="540" w:hanging="540"/>
        <w:jc w:val="both"/>
        <w:rPr>
          <w:rFonts w:ascii="Arial" w:hAnsi="Arial" w:cs="Arial"/>
          <w:color w:val="000000"/>
          <w:sz w:val="22"/>
          <w:szCs w:val="22"/>
        </w:rPr>
      </w:pPr>
      <w:r w:rsidRPr="00434EB5">
        <w:rPr>
          <w:rFonts w:ascii="Arial" w:hAnsi="Arial" w:cs="Arial"/>
          <w:sz w:val="22"/>
          <w:szCs w:val="22"/>
          <w:lang w:val="en"/>
        </w:rPr>
        <w:t>3.1.</w:t>
      </w:r>
      <w:r w:rsidRPr="00434EB5">
        <w:rPr>
          <w:rFonts w:ascii="Arial" w:hAnsi="Arial" w:cs="Arial"/>
          <w:sz w:val="22"/>
          <w:szCs w:val="22"/>
          <w:lang w:val="en"/>
        </w:rPr>
        <w:tab/>
      </w:r>
      <w:r w:rsidRPr="00434EB5">
        <w:rPr>
          <w:rFonts w:ascii="Arial" w:hAnsi="Arial" w:cs="Arial"/>
          <w:color w:val="000000"/>
          <w:sz w:val="22"/>
          <w:szCs w:val="22"/>
          <w:lang w:val="en"/>
        </w:rPr>
        <w:t xml:space="preserve"> The sole purpose of the association is</w:t>
      </w:r>
      <w:r w:rsidRPr="00434EB5">
        <w:rPr>
          <w:rFonts w:ascii="Arial" w:hAnsi="Arial" w:cs="Arial"/>
          <w:lang w:val="en"/>
        </w:rPr>
        <w:t xml:space="preserve"> to:</w:t>
      </w:r>
    </w:p>
    <w:p w14:paraId="667481D8" w14:textId="77777777" w:rsidR="00511891" w:rsidRPr="00434EB5" w:rsidRDefault="00511891" w:rsidP="00511891">
      <w:pPr>
        <w:pStyle w:val="text"/>
        <w:numPr>
          <w:ilvl w:val="0"/>
          <w:numId w:val="1"/>
        </w:numPr>
        <w:tabs>
          <w:tab w:val="clear" w:pos="1068"/>
          <w:tab w:val="clear" w:pos="8280"/>
          <w:tab w:val="left" w:pos="900"/>
        </w:tabs>
        <w:spacing w:before="0" w:line="360" w:lineRule="auto"/>
        <w:ind w:left="900"/>
        <w:jc w:val="both"/>
        <w:rPr>
          <w:rFonts w:ascii="Arial" w:hAnsi="Arial" w:cs="Arial"/>
          <w:color w:val="000000"/>
          <w:sz w:val="22"/>
          <w:szCs w:val="22"/>
        </w:rPr>
      </w:pPr>
      <w:r w:rsidRPr="00434EB5">
        <w:rPr>
          <w:rFonts w:ascii="Arial" w:hAnsi="Arial" w:cs="Arial"/>
          <w:color w:val="000000"/>
          <w:sz w:val="22"/>
          <w:szCs w:val="22"/>
          <w:lang w:val="en"/>
        </w:rPr>
        <w:lastRenderedPageBreak/>
        <w:t>the representation and representation of the interests of its working members and affiliated members at the international sailing, surfing and yachting organizations;</w:t>
      </w:r>
    </w:p>
    <w:p w14:paraId="1EA61948" w14:textId="77777777" w:rsidR="00511891" w:rsidRPr="00434EB5" w:rsidRDefault="00511891" w:rsidP="00511891">
      <w:pPr>
        <w:pStyle w:val="text"/>
        <w:numPr>
          <w:ilvl w:val="0"/>
          <w:numId w:val="1"/>
        </w:numPr>
        <w:tabs>
          <w:tab w:val="clear" w:pos="1068"/>
          <w:tab w:val="clear" w:pos="8280"/>
          <w:tab w:val="left" w:pos="900"/>
        </w:tabs>
        <w:spacing w:before="0" w:line="360" w:lineRule="auto"/>
        <w:ind w:left="900"/>
        <w:jc w:val="both"/>
        <w:rPr>
          <w:rFonts w:ascii="Arial" w:hAnsi="Arial" w:cs="Arial"/>
          <w:color w:val="000000"/>
          <w:sz w:val="22"/>
          <w:szCs w:val="22"/>
        </w:rPr>
      </w:pPr>
      <w:r w:rsidRPr="00434EB5">
        <w:rPr>
          <w:rFonts w:ascii="Arial" w:hAnsi="Arial" w:cs="Arial"/>
          <w:color w:val="000000"/>
          <w:sz w:val="22"/>
          <w:szCs w:val="22"/>
          <w:lang w:val="en"/>
        </w:rPr>
        <w:t>the representation and representation of the interests of its active members and the acceding members to the BOIC;</w:t>
      </w:r>
    </w:p>
    <w:p w14:paraId="6524A284" w14:textId="77777777" w:rsidR="00511891" w:rsidRPr="00434EB5" w:rsidRDefault="00511891" w:rsidP="00511891">
      <w:pPr>
        <w:pStyle w:val="text"/>
        <w:numPr>
          <w:ilvl w:val="0"/>
          <w:numId w:val="1"/>
        </w:numPr>
        <w:tabs>
          <w:tab w:val="clear" w:pos="1068"/>
          <w:tab w:val="clear" w:pos="8280"/>
          <w:tab w:val="left" w:pos="900"/>
        </w:tabs>
        <w:spacing w:before="0" w:line="360" w:lineRule="auto"/>
        <w:ind w:left="900"/>
        <w:jc w:val="both"/>
        <w:rPr>
          <w:rFonts w:ascii="Arial" w:hAnsi="Arial" w:cs="Arial"/>
          <w:color w:val="000000"/>
          <w:sz w:val="22"/>
          <w:szCs w:val="22"/>
          <w:lang w:val="nl-NL"/>
        </w:rPr>
      </w:pPr>
      <w:r w:rsidRPr="00434EB5">
        <w:rPr>
          <w:rFonts w:ascii="Arial" w:hAnsi="Arial" w:cs="Arial"/>
          <w:color w:val="000000"/>
          <w:sz w:val="22"/>
          <w:szCs w:val="22"/>
          <w:lang w:val="en"/>
        </w:rPr>
        <w:t xml:space="preserve">the application, supervision and enforcement of international regulations relating to. </w:t>
      </w:r>
      <w:r w:rsidRPr="00434EB5">
        <w:rPr>
          <w:rFonts w:ascii="Arial" w:hAnsi="Arial" w:cs="Arial"/>
          <w:lang w:val="en"/>
        </w:rPr>
        <w:t xml:space="preserve"> </w:t>
      </w:r>
      <w:r w:rsidRPr="00434EB5">
        <w:rPr>
          <w:rFonts w:ascii="Arial" w:hAnsi="Arial" w:cs="Arial"/>
          <w:color w:val="000000"/>
          <w:sz w:val="22"/>
          <w:szCs w:val="22"/>
          <w:lang w:val="en"/>
        </w:rPr>
        <w:t>competitive sailing and surfing and yachting in general;</w:t>
      </w:r>
    </w:p>
    <w:p w14:paraId="497B871B" w14:textId="77777777" w:rsidR="00511891" w:rsidRPr="00434EB5" w:rsidRDefault="00511891" w:rsidP="00511891">
      <w:pPr>
        <w:pStyle w:val="text"/>
        <w:numPr>
          <w:ilvl w:val="0"/>
          <w:numId w:val="1"/>
        </w:numPr>
        <w:tabs>
          <w:tab w:val="clear" w:pos="1068"/>
          <w:tab w:val="clear" w:pos="8280"/>
          <w:tab w:val="left" w:pos="900"/>
        </w:tabs>
        <w:spacing w:before="0" w:line="360" w:lineRule="auto"/>
        <w:ind w:left="900"/>
        <w:jc w:val="both"/>
        <w:rPr>
          <w:rFonts w:ascii="Arial" w:hAnsi="Arial" w:cs="Arial"/>
          <w:color w:val="000000"/>
          <w:sz w:val="22"/>
          <w:szCs w:val="22"/>
        </w:rPr>
      </w:pPr>
      <w:r w:rsidRPr="00434EB5">
        <w:rPr>
          <w:rFonts w:ascii="Arial" w:hAnsi="Arial" w:cs="Arial"/>
          <w:color w:val="000000"/>
          <w:sz w:val="22"/>
          <w:szCs w:val="22"/>
          <w:lang w:val="en"/>
        </w:rPr>
        <w:t xml:space="preserve">selecting the individual athletes or teams of athletes for participation in international competitions, possibly in cooperation with the BOIC, on the recommendation of its </w:t>
      </w:r>
      <w:proofErr w:type="spellStart"/>
      <w:r w:rsidRPr="00434EB5">
        <w:rPr>
          <w:rFonts w:ascii="Arial" w:hAnsi="Arial" w:cs="Arial"/>
          <w:color w:val="000000"/>
          <w:sz w:val="22"/>
          <w:szCs w:val="22"/>
          <w:lang w:val="en"/>
        </w:rPr>
        <w:t>workand</w:t>
      </w:r>
      <w:proofErr w:type="spellEnd"/>
      <w:r w:rsidRPr="00434EB5">
        <w:rPr>
          <w:rFonts w:ascii="Arial" w:hAnsi="Arial" w:cs="Arial"/>
          <w:color w:val="000000"/>
          <w:sz w:val="22"/>
          <w:szCs w:val="22"/>
          <w:lang w:val="en"/>
        </w:rPr>
        <w:t xml:space="preserve"> its members;</w:t>
      </w:r>
    </w:p>
    <w:p w14:paraId="22FAF8E4" w14:textId="77777777" w:rsidR="00511891" w:rsidRPr="00434EB5" w:rsidRDefault="00511891" w:rsidP="00511891">
      <w:pPr>
        <w:pStyle w:val="text"/>
        <w:numPr>
          <w:ilvl w:val="0"/>
          <w:numId w:val="1"/>
        </w:numPr>
        <w:tabs>
          <w:tab w:val="clear" w:pos="1068"/>
          <w:tab w:val="clear" w:pos="8280"/>
          <w:tab w:val="left" w:pos="900"/>
        </w:tabs>
        <w:spacing w:before="120" w:line="360" w:lineRule="auto"/>
        <w:ind w:left="851" w:hanging="257"/>
        <w:jc w:val="both"/>
        <w:rPr>
          <w:rFonts w:ascii="Arial" w:hAnsi="Arial" w:cs="Arial"/>
          <w:sz w:val="22"/>
          <w:szCs w:val="22"/>
        </w:rPr>
      </w:pPr>
      <w:r w:rsidRPr="00434EB5">
        <w:rPr>
          <w:rFonts w:ascii="Arial" w:hAnsi="Arial" w:cs="Arial"/>
          <w:color w:val="000000"/>
          <w:sz w:val="22"/>
          <w:szCs w:val="22"/>
          <w:lang w:val="en"/>
        </w:rPr>
        <w:t>the recognition of national classes;</w:t>
      </w:r>
    </w:p>
    <w:p w14:paraId="112B13C1" w14:textId="77777777" w:rsidR="00511891" w:rsidRPr="00434EB5" w:rsidRDefault="00511891" w:rsidP="00511891">
      <w:pPr>
        <w:pStyle w:val="text"/>
        <w:numPr>
          <w:ilvl w:val="0"/>
          <w:numId w:val="1"/>
        </w:numPr>
        <w:tabs>
          <w:tab w:val="clear" w:pos="1068"/>
          <w:tab w:val="clear" w:pos="8280"/>
          <w:tab w:val="left" w:pos="900"/>
        </w:tabs>
        <w:spacing w:before="120" w:line="360" w:lineRule="auto"/>
        <w:ind w:left="851" w:hanging="257"/>
        <w:jc w:val="both"/>
        <w:rPr>
          <w:rFonts w:ascii="Arial" w:hAnsi="Arial" w:cs="Arial"/>
          <w:sz w:val="22"/>
          <w:szCs w:val="22"/>
        </w:rPr>
      </w:pPr>
      <w:r w:rsidRPr="00434EB5">
        <w:rPr>
          <w:rFonts w:ascii="Arial" w:hAnsi="Arial" w:cs="Arial"/>
          <w:sz w:val="22"/>
          <w:szCs w:val="22"/>
          <w:lang w:val="en"/>
        </w:rPr>
        <w:t xml:space="preserve">the awarding of the </w:t>
      </w:r>
      <w:proofErr w:type="spellStart"/>
      <w:r w:rsidRPr="00434EB5">
        <w:rPr>
          <w:rFonts w:ascii="Arial" w:hAnsi="Arial" w:cs="Arial"/>
          <w:sz w:val="22"/>
          <w:szCs w:val="22"/>
          <w:lang w:val="en"/>
        </w:rPr>
        <w:t>organisation</w:t>
      </w:r>
      <w:proofErr w:type="spellEnd"/>
      <w:r w:rsidRPr="00434EB5">
        <w:rPr>
          <w:rFonts w:ascii="Arial" w:hAnsi="Arial" w:cs="Arial"/>
          <w:sz w:val="22"/>
          <w:szCs w:val="22"/>
          <w:lang w:val="en"/>
        </w:rPr>
        <w:t xml:space="preserve"> of Belgian championships and the enforcement of the related regulations. </w:t>
      </w:r>
    </w:p>
    <w:p w14:paraId="3CA18D2F" w14:textId="77777777" w:rsidR="00511891" w:rsidRPr="00434EB5" w:rsidRDefault="00511891" w:rsidP="00511891">
      <w:pPr>
        <w:pStyle w:val="text"/>
        <w:tabs>
          <w:tab w:val="clear" w:pos="8280"/>
          <w:tab w:val="left" w:pos="900"/>
        </w:tabs>
        <w:spacing w:before="120" w:line="360" w:lineRule="auto"/>
        <w:ind w:left="567" w:hanging="567"/>
        <w:jc w:val="both"/>
        <w:rPr>
          <w:rFonts w:ascii="Arial" w:hAnsi="Arial" w:cs="Arial"/>
          <w:sz w:val="22"/>
          <w:szCs w:val="22"/>
        </w:rPr>
      </w:pPr>
      <w:r w:rsidRPr="00434EB5">
        <w:rPr>
          <w:rFonts w:ascii="Arial" w:hAnsi="Arial" w:cs="Arial"/>
          <w:sz w:val="22"/>
          <w:szCs w:val="22"/>
          <w:lang w:val="en"/>
        </w:rPr>
        <w:t xml:space="preserve">3.2. The association can use all means that contribute directly or indirectly to the realization of the goal. In order to implement what is stipulated above, the association can, among other things, acquire all property or rights in rem, hire, rent, recruit staff, conclude legally valid agreements, collect funds, in short, exercise or have exercised all activities that justify its purpose. In the context of realizing its goal, the association can even perform acts of commerce. </w:t>
      </w:r>
      <w:r w:rsidRPr="00434EB5">
        <w:rPr>
          <w:rFonts w:ascii="Arial" w:hAnsi="Arial" w:cs="Arial"/>
          <w:sz w:val="22"/>
          <w:szCs w:val="22"/>
          <w:lang w:val="en"/>
        </w:rPr>
        <w:tab/>
      </w:r>
    </w:p>
    <w:p w14:paraId="1CB21526" w14:textId="77777777" w:rsidR="00511891" w:rsidRPr="00434EB5" w:rsidRDefault="00511891" w:rsidP="00511891">
      <w:pPr>
        <w:pStyle w:val="h4"/>
        <w:spacing w:before="0" w:line="360" w:lineRule="auto"/>
        <w:jc w:val="both"/>
        <w:rPr>
          <w:rFonts w:ascii="Arial" w:hAnsi="Arial" w:cs="Arial"/>
          <w:sz w:val="22"/>
          <w:szCs w:val="22"/>
        </w:rPr>
      </w:pPr>
    </w:p>
    <w:p w14:paraId="76E21ACF"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4 – Duration of the association </w:t>
      </w:r>
    </w:p>
    <w:p w14:paraId="5B2B6664" w14:textId="77777777" w:rsidR="00511891" w:rsidRPr="00434EB5" w:rsidRDefault="00511891" w:rsidP="00511891">
      <w:pPr>
        <w:pStyle w:val="text"/>
        <w:spacing w:before="120" w:line="360" w:lineRule="auto"/>
        <w:jc w:val="both"/>
        <w:rPr>
          <w:rFonts w:ascii="Arial" w:hAnsi="Arial" w:cs="Arial"/>
          <w:sz w:val="22"/>
          <w:szCs w:val="22"/>
        </w:rPr>
      </w:pPr>
      <w:r w:rsidRPr="00434EB5">
        <w:rPr>
          <w:rFonts w:ascii="Arial" w:hAnsi="Arial" w:cs="Arial"/>
          <w:sz w:val="22"/>
          <w:szCs w:val="22"/>
          <w:lang w:val="en"/>
        </w:rPr>
        <w:t>The association was founded for an indefinite period.</w:t>
      </w:r>
    </w:p>
    <w:p w14:paraId="2B03F973" w14:textId="77777777" w:rsidR="00511891" w:rsidRPr="00434EB5" w:rsidRDefault="00511891" w:rsidP="00511891">
      <w:pPr>
        <w:pStyle w:val="h3"/>
        <w:spacing w:before="0" w:line="360" w:lineRule="auto"/>
        <w:jc w:val="both"/>
        <w:rPr>
          <w:rFonts w:ascii="Arial" w:hAnsi="Arial" w:cs="Arial"/>
          <w:sz w:val="22"/>
          <w:szCs w:val="22"/>
        </w:rPr>
      </w:pPr>
    </w:p>
    <w:p w14:paraId="52857290" w14:textId="77777777" w:rsidR="00511891" w:rsidRPr="00434EB5" w:rsidRDefault="00511891" w:rsidP="00511891">
      <w:pPr>
        <w:pStyle w:val="h3"/>
        <w:spacing w:before="0" w:line="360" w:lineRule="auto"/>
        <w:jc w:val="both"/>
        <w:rPr>
          <w:rFonts w:ascii="Arial" w:hAnsi="Arial" w:cs="Arial"/>
          <w:sz w:val="22"/>
          <w:szCs w:val="22"/>
        </w:rPr>
      </w:pPr>
    </w:p>
    <w:p w14:paraId="6488EA95" w14:textId="77777777" w:rsidR="00511891" w:rsidRPr="00434EB5" w:rsidRDefault="00511891" w:rsidP="00511891">
      <w:pPr>
        <w:pStyle w:val="h3"/>
        <w:spacing w:before="0" w:line="360" w:lineRule="auto"/>
        <w:jc w:val="both"/>
        <w:rPr>
          <w:rFonts w:ascii="Arial" w:hAnsi="Arial" w:cs="Arial"/>
          <w:b/>
          <w:sz w:val="22"/>
          <w:szCs w:val="22"/>
        </w:rPr>
      </w:pPr>
      <w:r w:rsidRPr="00434EB5">
        <w:rPr>
          <w:rFonts w:ascii="Arial" w:hAnsi="Arial" w:cs="Arial"/>
          <w:b/>
          <w:sz w:val="22"/>
          <w:szCs w:val="22"/>
          <w:lang w:val="en"/>
        </w:rPr>
        <w:t xml:space="preserve">Title II – Membership </w:t>
      </w:r>
    </w:p>
    <w:p w14:paraId="739C4206" w14:textId="77777777" w:rsidR="00511891" w:rsidRPr="00434EB5" w:rsidRDefault="00511891" w:rsidP="00511891">
      <w:pPr>
        <w:pStyle w:val="h4"/>
        <w:spacing w:before="0" w:line="360" w:lineRule="auto"/>
        <w:jc w:val="both"/>
        <w:rPr>
          <w:rFonts w:ascii="Arial" w:hAnsi="Arial" w:cs="Arial"/>
          <w:sz w:val="22"/>
          <w:szCs w:val="22"/>
        </w:rPr>
      </w:pPr>
    </w:p>
    <w:p w14:paraId="4C9DCF99"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5 – Employedand acceding members </w:t>
      </w:r>
    </w:p>
    <w:p w14:paraId="5D31FE51"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5.1.De association consists of work</w:t>
      </w:r>
      <w:r w:rsidRPr="00434EB5">
        <w:rPr>
          <w:rFonts w:ascii="Arial" w:hAnsi="Arial" w:cs="Arial"/>
          <w:sz w:val="22"/>
          <w:szCs w:val="22"/>
          <w:lang w:val="en"/>
        </w:rPr>
        <w:tab/>
        <w:t xml:space="preserve">and members and acceding members. </w:t>
      </w:r>
    </w:p>
    <w:p w14:paraId="61F64C2E"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5.2. The association has at least </w:t>
      </w:r>
      <w:r w:rsidRPr="00434EB5">
        <w:rPr>
          <w:rFonts w:ascii="Arial" w:hAnsi="Arial" w:cs="Arial"/>
          <w:sz w:val="22"/>
          <w:szCs w:val="22"/>
          <w:lang w:val="en"/>
        </w:rPr>
        <w:tab/>
      </w:r>
      <w:r w:rsidRPr="00434EB5">
        <w:rPr>
          <w:rFonts w:ascii="Arial" w:hAnsi="Arial" w:cs="Arial"/>
          <w:color w:val="000000"/>
          <w:sz w:val="22"/>
          <w:szCs w:val="22"/>
          <w:lang w:val="en"/>
        </w:rPr>
        <w:t>5</w:t>
      </w:r>
      <w:r w:rsidRPr="00434EB5">
        <w:rPr>
          <w:rFonts w:ascii="Arial" w:hAnsi="Arial" w:cs="Arial"/>
          <w:sz w:val="22"/>
          <w:szCs w:val="22"/>
          <w:lang w:val="en"/>
        </w:rPr>
        <w:t xml:space="preserve"> working members.</w:t>
      </w:r>
    </w:p>
    <w:p w14:paraId="40D569FC"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5.3. The fullness of membership, including the right to vote at the general meeting, shall accrue exclusively to the </w:t>
      </w:r>
      <w:r w:rsidRPr="00434EB5">
        <w:rPr>
          <w:rFonts w:ascii="Arial" w:hAnsi="Arial" w:cs="Arial"/>
          <w:sz w:val="22"/>
          <w:szCs w:val="22"/>
          <w:lang w:val="en"/>
        </w:rPr>
        <w:tab/>
        <w:t xml:space="preserve">working members and not to the acceding members. </w:t>
      </w:r>
    </w:p>
    <w:p w14:paraId="564FCA41"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lastRenderedPageBreak/>
        <w:t xml:space="preserve">5.4. The acceding members have only assigned the rights and obligations assigned to them by these articles of association. The statutory provisions may be amended without </w:t>
      </w:r>
      <w:r w:rsidRPr="00434EB5">
        <w:rPr>
          <w:rFonts w:ascii="Arial" w:hAnsi="Arial" w:cs="Arial"/>
          <w:sz w:val="22"/>
          <w:szCs w:val="22"/>
          <w:lang w:val="en"/>
        </w:rPr>
        <w:tab/>
        <w:t xml:space="preserve">consultation or agreement of the acceding members. </w:t>
      </w:r>
    </w:p>
    <w:p w14:paraId="4E0EF40F"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br w:type="page"/>
      </w:r>
      <w:r w:rsidRPr="00434EB5">
        <w:rPr>
          <w:rFonts w:ascii="Arial" w:hAnsi="Arial" w:cs="Arial"/>
          <w:sz w:val="22"/>
          <w:szCs w:val="22"/>
          <w:lang w:val="en"/>
        </w:rPr>
        <w:lastRenderedPageBreak/>
        <w:t xml:space="preserve">Article 6 – Conditions for membership </w:t>
      </w:r>
    </w:p>
    <w:p w14:paraId="2EB5B220" w14:textId="77777777" w:rsidR="00511891" w:rsidRPr="00434EB5" w:rsidRDefault="00511891" w:rsidP="00511891">
      <w:pPr>
        <w:pStyle w:val="text"/>
        <w:spacing w:before="120" w:line="360" w:lineRule="auto"/>
        <w:ind w:left="540" w:hanging="540"/>
        <w:jc w:val="both"/>
        <w:rPr>
          <w:rFonts w:ascii="Arial" w:hAnsi="Arial" w:cs="Arial"/>
          <w:color w:val="000000"/>
          <w:sz w:val="22"/>
          <w:szCs w:val="22"/>
        </w:rPr>
      </w:pPr>
      <w:r w:rsidRPr="00434EB5">
        <w:rPr>
          <w:rFonts w:ascii="Arial" w:hAnsi="Arial" w:cs="Arial"/>
          <w:sz w:val="22"/>
          <w:szCs w:val="22"/>
          <w:lang w:val="en"/>
        </w:rPr>
        <w:t xml:space="preserve">6.1. </w:t>
      </w:r>
      <w:r w:rsidRPr="00434EB5">
        <w:rPr>
          <w:rFonts w:ascii="Arial" w:hAnsi="Arial" w:cs="Arial"/>
          <w:sz w:val="22"/>
          <w:szCs w:val="22"/>
          <w:lang w:val="en"/>
        </w:rPr>
        <w:tab/>
        <w:t xml:space="preserve">Apart from the exception described in 6.4, only as a working member of the association can join the association, </w:t>
      </w:r>
      <w:r w:rsidRPr="00434EB5">
        <w:rPr>
          <w:rFonts w:ascii="Arial" w:hAnsi="Arial" w:cs="Arial"/>
          <w:color w:val="000000"/>
          <w:sz w:val="22"/>
          <w:szCs w:val="22"/>
          <w:lang w:val="en"/>
        </w:rPr>
        <w:t xml:space="preserve">the </w:t>
      </w:r>
      <w:r w:rsidRPr="00434EB5">
        <w:rPr>
          <w:rFonts w:ascii="Arial" w:hAnsi="Arial" w:cs="Arial"/>
          <w:sz w:val="22"/>
          <w:szCs w:val="22"/>
          <w:lang w:val="en"/>
        </w:rPr>
        <w:t>regional</w:t>
      </w:r>
      <w:r w:rsidRPr="00434EB5">
        <w:rPr>
          <w:rFonts w:ascii="Arial" w:hAnsi="Arial" w:cs="Arial"/>
          <w:color w:val="000000"/>
          <w:sz w:val="22"/>
          <w:szCs w:val="22"/>
          <w:lang w:val="en"/>
        </w:rPr>
        <w:t xml:space="preserve"> sailing, surfing and yachting federations, which are established and function in the legal form of a non-profit association in the application of a regional or Community decree as well as separate legal entities, established as non-profit organisations, which </w:t>
      </w:r>
      <w:r w:rsidRPr="00434EB5">
        <w:rPr>
          <w:rFonts w:ascii="Arial" w:hAnsi="Arial" w:cs="Arial"/>
          <w:lang w:val="en"/>
        </w:rPr>
        <w:t xml:space="preserve"> depend on these </w:t>
      </w:r>
      <w:r w:rsidRPr="00434EB5">
        <w:rPr>
          <w:rFonts w:ascii="Arial" w:hAnsi="Arial" w:cs="Arial"/>
          <w:sz w:val="22"/>
          <w:szCs w:val="22"/>
          <w:lang w:val="en"/>
        </w:rPr>
        <w:t>regional</w:t>
      </w:r>
      <w:r w:rsidRPr="00434EB5">
        <w:rPr>
          <w:rFonts w:ascii="Arial" w:hAnsi="Arial" w:cs="Arial"/>
          <w:color w:val="000000"/>
          <w:sz w:val="22"/>
          <w:szCs w:val="22"/>
          <w:lang w:val="en"/>
        </w:rPr>
        <w:t xml:space="preserve"> federations, </w:t>
      </w:r>
      <w:r w:rsidRPr="00434EB5">
        <w:rPr>
          <w:rFonts w:ascii="Arial" w:hAnsi="Arial" w:cs="Arial"/>
          <w:sz w:val="22"/>
          <w:szCs w:val="22"/>
          <w:lang w:val="en"/>
        </w:rPr>
        <w:t xml:space="preserve">with the exception of those of these federations. </w:t>
      </w:r>
      <w:r w:rsidRPr="00434EB5">
        <w:rPr>
          <w:rFonts w:ascii="Arial" w:hAnsi="Arial" w:cs="Arial"/>
          <w:lang w:val="en"/>
        </w:rPr>
        <w:t xml:space="preserve"> </w:t>
      </w:r>
      <w:r w:rsidRPr="00434EB5">
        <w:rPr>
          <w:rFonts w:ascii="Arial" w:hAnsi="Arial" w:cs="Arial"/>
          <w:sz w:val="22"/>
          <w:szCs w:val="22"/>
          <w:lang w:val="en"/>
        </w:rPr>
        <w:t>affiliated members.</w:t>
      </w:r>
    </w:p>
    <w:p w14:paraId="0B7F44D4" w14:textId="77777777" w:rsidR="00511891" w:rsidRPr="00434EB5" w:rsidRDefault="00511891" w:rsidP="00511891">
      <w:pPr>
        <w:pStyle w:val="text"/>
        <w:spacing w:before="60" w:line="360" w:lineRule="auto"/>
        <w:ind w:left="539"/>
        <w:jc w:val="both"/>
        <w:rPr>
          <w:rFonts w:ascii="Arial" w:hAnsi="Arial" w:cs="Arial"/>
          <w:color w:val="000000"/>
          <w:sz w:val="22"/>
          <w:szCs w:val="22"/>
        </w:rPr>
      </w:pPr>
      <w:r w:rsidRPr="00434EB5">
        <w:rPr>
          <w:rFonts w:ascii="Arial" w:hAnsi="Arial" w:cs="Arial"/>
          <w:color w:val="000000"/>
          <w:sz w:val="22"/>
          <w:szCs w:val="22"/>
          <w:lang w:val="en"/>
        </w:rPr>
        <w:t>The candidate members must be nominated</w:t>
      </w:r>
      <w:r w:rsidRPr="00434EB5">
        <w:rPr>
          <w:rFonts w:ascii="Arial" w:hAnsi="Arial" w:cs="Arial"/>
          <w:lang w:val="en"/>
        </w:rPr>
        <w:t xml:space="preserve"> by the board of directors and can only </w:t>
      </w:r>
      <w:r w:rsidRPr="00434EB5">
        <w:rPr>
          <w:rFonts w:ascii="Arial" w:hAnsi="Arial" w:cs="Arial"/>
          <w:color w:val="000000"/>
          <w:sz w:val="22"/>
          <w:szCs w:val="22"/>
          <w:lang w:val="en"/>
        </w:rPr>
        <w:t xml:space="preserve"> be accepted as working members by the General Meeting, by a decision taken as determined below.</w:t>
      </w:r>
    </w:p>
    <w:p w14:paraId="2C802C45"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6.2.As a member of the association, any legal person</w:t>
      </w:r>
      <w:r w:rsidRPr="00434EB5">
        <w:rPr>
          <w:rFonts w:ascii="Arial" w:hAnsi="Arial" w:cs="Arial"/>
          <w:sz w:val="22"/>
          <w:szCs w:val="22"/>
          <w:lang w:val="en"/>
        </w:rPr>
        <w:tab/>
        <w:t>, set up in the form of a non-profit association, not dependent or affiliated with a regional federation, which is proposed as such by the board of directors because of the relationship that this non-profit association has with the association.</w:t>
      </w:r>
    </w:p>
    <w:p w14:paraId="4C2F0FD5" w14:textId="77777777" w:rsidR="00511891" w:rsidRPr="00434EB5" w:rsidRDefault="00511891" w:rsidP="00511891">
      <w:pPr>
        <w:pStyle w:val="text"/>
        <w:spacing w:before="60" w:line="360" w:lineRule="auto"/>
        <w:ind w:left="539"/>
        <w:jc w:val="both"/>
        <w:rPr>
          <w:rFonts w:ascii="Arial" w:hAnsi="Arial" w:cs="Arial"/>
          <w:sz w:val="22"/>
          <w:szCs w:val="22"/>
        </w:rPr>
      </w:pPr>
      <w:r w:rsidRPr="00434EB5">
        <w:rPr>
          <w:rFonts w:ascii="Arial" w:hAnsi="Arial" w:cs="Arial"/>
          <w:sz w:val="22"/>
          <w:szCs w:val="22"/>
          <w:lang w:val="en"/>
        </w:rPr>
        <w:t>When formulating its advice</w:t>
      </w:r>
      <w:r w:rsidRPr="00434EB5">
        <w:rPr>
          <w:rFonts w:ascii="Arial" w:hAnsi="Arial" w:cs="Arial"/>
          <w:lang w:val="en"/>
        </w:rPr>
        <w:t xml:space="preserve">, the Board of Directors will comply with </w:t>
      </w:r>
      <w:r w:rsidRPr="00434EB5">
        <w:rPr>
          <w:rFonts w:ascii="Arial" w:hAnsi="Arial" w:cs="Arial"/>
          <w:sz w:val="22"/>
          <w:szCs w:val="22"/>
          <w:lang w:val="en"/>
        </w:rPr>
        <w:t xml:space="preserve"> the regulations as they may be included in the internal regulations. It will specifically take into account the legal form of the requesting association (non-commercial) and its statutory purpose must be closely related to sailing and surfing and yachting in general.</w:t>
      </w:r>
    </w:p>
    <w:p w14:paraId="447F4422"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6.3. Applications for accession must only be sent in writing to the Board of Directors, stating the legal form and address of the applicant's registered office</w:t>
      </w:r>
      <w:r w:rsidRPr="00434EB5">
        <w:rPr>
          <w:rFonts w:ascii="Arial" w:hAnsi="Arial" w:cs="Arial"/>
          <w:sz w:val="22"/>
          <w:szCs w:val="22"/>
          <w:lang w:val="en"/>
        </w:rPr>
        <w:tab/>
        <w:t xml:space="preserve">. The  elements why the applicant considers himself eligible as a working member or acceding member should be attached to this application. The Board of Directors shall submit the application for accession of the prospective member to the next general meeting, which </w:t>
      </w:r>
      <w:r w:rsidRPr="00434EB5">
        <w:rPr>
          <w:rFonts w:ascii="Arial" w:hAnsi="Arial" w:cs="Arial"/>
          <w:lang w:val="en"/>
        </w:rPr>
        <w:t xml:space="preserve"> shall decide </w:t>
      </w:r>
      <w:r w:rsidRPr="00434EB5">
        <w:rPr>
          <w:rFonts w:ascii="Arial" w:hAnsi="Arial" w:cs="Arial"/>
          <w:color w:val="000000"/>
          <w:sz w:val="22"/>
          <w:szCs w:val="22"/>
          <w:lang w:val="en"/>
        </w:rPr>
        <w:t>on the acceptance of the candidate member by unanimity of the members.</w:t>
      </w:r>
      <w:r w:rsidRPr="00434EB5">
        <w:rPr>
          <w:rFonts w:ascii="Arial" w:hAnsi="Arial" w:cs="Arial"/>
          <w:lang w:val="en"/>
        </w:rPr>
        <w:t xml:space="preserve"> </w:t>
      </w:r>
      <w:r w:rsidRPr="00434EB5">
        <w:rPr>
          <w:rFonts w:ascii="Arial" w:hAnsi="Arial" w:cs="Arial"/>
          <w:color w:val="000000"/>
          <w:sz w:val="22"/>
          <w:szCs w:val="22"/>
          <w:lang w:val="en"/>
        </w:rPr>
        <w:t xml:space="preserve"> The</w:t>
      </w:r>
      <w:r w:rsidRPr="00434EB5">
        <w:rPr>
          <w:rFonts w:ascii="Arial" w:hAnsi="Arial" w:cs="Arial"/>
          <w:sz w:val="22"/>
          <w:szCs w:val="22"/>
          <w:lang w:val="en"/>
        </w:rPr>
        <w:t xml:space="preserve"> general meeting may decide, on a discretionary basis and without justification, that a candidate</w:t>
      </w:r>
      <w:r w:rsidRPr="00434EB5">
        <w:rPr>
          <w:rFonts w:ascii="Arial" w:hAnsi="Arial" w:cs="Arial"/>
          <w:lang w:val="en"/>
        </w:rPr>
        <w:t xml:space="preserve"> </w:t>
      </w:r>
      <w:r w:rsidRPr="00434EB5">
        <w:rPr>
          <w:rFonts w:ascii="Arial" w:hAnsi="Arial" w:cs="Arial"/>
          <w:sz w:val="22"/>
          <w:szCs w:val="22"/>
          <w:lang w:val="en"/>
        </w:rPr>
        <w:t>member has not beenaccepted as a working or acceding member.</w:t>
      </w:r>
    </w:p>
    <w:p w14:paraId="61659973"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6.4.As </w:t>
      </w:r>
      <w:r w:rsidRPr="00434EB5">
        <w:rPr>
          <w:rFonts w:ascii="Arial" w:hAnsi="Arial" w:cs="Arial"/>
          <w:sz w:val="22"/>
          <w:szCs w:val="22"/>
          <w:lang w:val="en"/>
        </w:rPr>
        <w:tab/>
        <w:t>an exception to the above, the directors in privateperson are automatically accepted as working members.  They are also automatically considered to be resigning the day after the general meeting that decides on the new directors, unless they have been re-elected.</w:t>
      </w:r>
    </w:p>
    <w:p w14:paraId="11BCCD76" w14:textId="77777777" w:rsidR="00511891" w:rsidRPr="00434EB5" w:rsidRDefault="00511891" w:rsidP="00511891">
      <w:pPr>
        <w:pStyle w:val="h4"/>
        <w:spacing w:before="0" w:line="360" w:lineRule="auto"/>
        <w:jc w:val="both"/>
        <w:rPr>
          <w:rFonts w:ascii="Arial" w:hAnsi="Arial" w:cs="Arial"/>
          <w:sz w:val="22"/>
          <w:szCs w:val="22"/>
        </w:rPr>
      </w:pPr>
    </w:p>
    <w:p w14:paraId="1322E4F0"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br w:type="page"/>
      </w:r>
      <w:r w:rsidRPr="00434EB5">
        <w:rPr>
          <w:rFonts w:ascii="Arial" w:hAnsi="Arial" w:cs="Arial"/>
          <w:sz w:val="22"/>
          <w:szCs w:val="22"/>
          <w:lang w:val="en"/>
        </w:rPr>
        <w:lastRenderedPageBreak/>
        <w:t>Article 7 – AnnualE memberOF THE PARTNERSHIP CONTRIBUTION</w:t>
      </w:r>
    </w:p>
    <w:p w14:paraId="3CB58016" w14:textId="77777777" w:rsidR="00511891" w:rsidRPr="00434EB5" w:rsidRDefault="00511891" w:rsidP="00511891">
      <w:pPr>
        <w:pStyle w:val="h4"/>
        <w:spacing w:before="0" w:line="360" w:lineRule="auto"/>
        <w:jc w:val="both"/>
        <w:rPr>
          <w:rFonts w:ascii="Arial" w:hAnsi="Arial" w:cs="Arial"/>
          <w:sz w:val="22"/>
          <w:szCs w:val="22"/>
        </w:rPr>
      </w:pPr>
    </w:p>
    <w:p w14:paraId="19FFAEFA"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7.1. </w:t>
      </w:r>
      <w:r w:rsidRPr="00434EB5">
        <w:rPr>
          <w:rFonts w:ascii="Arial" w:hAnsi="Arial" w:cs="Arial"/>
          <w:sz w:val="22"/>
          <w:szCs w:val="22"/>
          <w:lang w:val="en"/>
        </w:rPr>
        <w:tab/>
        <w:t>This membership fee is determined by the general meeting, both for the working person (with a maximum of 250,000 €) and for the acceding members, and is not necessarily the same for every member. The decision shall be taken unanimously.</w:t>
      </w:r>
    </w:p>
    <w:p w14:paraId="00E85E47" w14:textId="77777777" w:rsidR="00511891" w:rsidRPr="00434EB5" w:rsidRDefault="00511891" w:rsidP="00511891">
      <w:pPr>
        <w:pStyle w:val="text"/>
        <w:spacing w:before="120" w:line="360" w:lineRule="auto"/>
        <w:ind w:left="540" w:hanging="540"/>
        <w:jc w:val="both"/>
        <w:rPr>
          <w:rFonts w:ascii="Arial" w:hAnsi="Arial" w:cs="Arial"/>
          <w:color w:val="000000"/>
          <w:sz w:val="22"/>
          <w:szCs w:val="22"/>
        </w:rPr>
      </w:pPr>
      <w:r w:rsidRPr="00434EB5">
        <w:rPr>
          <w:rFonts w:ascii="Arial" w:hAnsi="Arial" w:cs="Arial"/>
          <w:color w:val="000000"/>
          <w:sz w:val="22"/>
          <w:szCs w:val="22"/>
          <w:lang w:val="en"/>
        </w:rPr>
        <w:t xml:space="preserve">7.2. </w:t>
      </w:r>
      <w:r w:rsidRPr="00434EB5">
        <w:rPr>
          <w:rFonts w:ascii="Arial" w:hAnsi="Arial" w:cs="Arial"/>
          <w:color w:val="000000"/>
          <w:sz w:val="22"/>
          <w:szCs w:val="22"/>
          <w:lang w:val="en"/>
        </w:rPr>
        <w:tab/>
        <w:t xml:space="preserve">The members appointed by article 6.4 do not pay a membership fee. </w:t>
      </w:r>
    </w:p>
    <w:p w14:paraId="6D7578C5" w14:textId="77777777" w:rsidR="00511891" w:rsidRPr="00434EB5" w:rsidRDefault="00511891" w:rsidP="00511891">
      <w:pPr>
        <w:pStyle w:val="h4"/>
        <w:spacing w:before="0" w:line="360" w:lineRule="auto"/>
        <w:jc w:val="both"/>
        <w:rPr>
          <w:rFonts w:ascii="Arial" w:hAnsi="Arial" w:cs="Arial"/>
          <w:sz w:val="22"/>
          <w:szCs w:val="22"/>
        </w:rPr>
      </w:pPr>
    </w:p>
    <w:p w14:paraId="4EA71980"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8 – Obligations of members </w:t>
      </w:r>
    </w:p>
    <w:p w14:paraId="7B8A1325" w14:textId="77777777" w:rsidR="00511891" w:rsidRPr="00434EB5" w:rsidRDefault="00511891" w:rsidP="00511891">
      <w:pPr>
        <w:pStyle w:val="text2"/>
        <w:spacing w:before="120" w:line="360" w:lineRule="auto"/>
        <w:jc w:val="both"/>
        <w:rPr>
          <w:rFonts w:ascii="Arial" w:hAnsi="Arial" w:cs="Arial"/>
          <w:sz w:val="22"/>
          <w:szCs w:val="22"/>
        </w:rPr>
      </w:pPr>
      <w:r w:rsidRPr="00434EB5">
        <w:rPr>
          <w:rFonts w:ascii="Arial" w:hAnsi="Arial" w:cs="Arial"/>
          <w:sz w:val="22"/>
          <w:szCs w:val="22"/>
          <w:lang w:val="en"/>
        </w:rPr>
        <w:t xml:space="preserve">The members </w:t>
      </w:r>
      <w:proofErr w:type="spellStart"/>
      <w:r w:rsidRPr="00434EB5">
        <w:rPr>
          <w:rFonts w:ascii="Arial" w:hAnsi="Arial" w:cs="Arial"/>
          <w:sz w:val="22"/>
          <w:szCs w:val="22"/>
          <w:lang w:val="en"/>
        </w:rPr>
        <w:t>ofthe</w:t>
      </w:r>
      <w:proofErr w:type="spellEnd"/>
      <w:r w:rsidRPr="00434EB5">
        <w:rPr>
          <w:rFonts w:ascii="Arial" w:hAnsi="Arial" w:cs="Arial"/>
          <w:sz w:val="22"/>
          <w:szCs w:val="22"/>
          <w:lang w:val="en"/>
        </w:rPr>
        <w:t xml:space="preserve"> association are obliged to:</w:t>
      </w:r>
    </w:p>
    <w:p w14:paraId="7B0D75DD" w14:textId="77777777" w:rsidR="00511891" w:rsidRPr="00434EB5" w:rsidRDefault="00511891" w:rsidP="00511891">
      <w:pPr>
        <w:pStyle w:val="text2"/>
        <w:numPr>
          <w:ilvl w:val="0"/>
          <w:numId w:val="2"/>
        </w:numPr>
        <w:spacing w:before="0" w:line="360" w:lineRule="auto"/>
        <w:ind w:left="357" w:hanging="357"/>
        <w:jc w:val="both"/>
        <w:rPr>
          <w:rFonts w:ascii="Arial" w:hAnsi="Arial" w:cs="Arial"/>
          <w:sz w:val="22"/>
          <w:szCs w:val="22"/>
        </w:rPr>
      </w:pPr>
      <w:r w:rsidRPr="00434EB5">
        <w:rPr>
          <w:rFonts w:ascii="Arial" w:hAnsi="Arial" w:cs="Arial"/>
          <w:sz w:val="22"/>
          <w:szCs w:val="22"/>
          <w:lang w:val="en"/>
        </w:rPr>
        <w:t>comply with the articles of association and internal rules of the association as well as the decisions of its organs;</w:t>
      </w:r>
    </w:p>
    <w:p w14:paraId="4E6F9034" w14:textId="77777777" w:rsidR="00511891" w:rsidRPr="00434EB5" w:rsidRDefault="00511891" w:rsidP="00511891">
      <w:pPr>
        <w:pStyle w:val="text2"/>
        <w:numPr>
          <w:ilvl w:val="0"/>
          <w:numId w:val="2"/>
        </w:numPr>
        <w:spacing w:before="0" w:line="360" w:lineRule="auto"/>
        <w:ind w:left="357" w:hanging="357"/>
        <w:jc w:val="both"/>
        <w:rPr>
          <w:rFonts w:ascii="Arial" w:hAnsi="Arial" w:cs="Arial"/>
          <w:sz w:val="22"/>
          <w:szCs w:val="22"/>
        </w:rPr>
      </w:pPr>
      <w:r w:rsidRPr="00434EB5">
        <w:rPr>
          <w:rFonts w:ascii="Arial" w:hAnsi="Arial" w:cs="Arial"/>
          <w:sz w:val="22"/>
          <w:szCs w:val="22"/>
          <w:lang w:val="en"/>
        </w:rPr>
        <w:t xml:space="preserve">not to harm the interests of the association or one of its organs. </w:t>
      </w:r>
    </w:p>
    <w:p w14:paraId="28FBEA8B" w14:textId="77777777" w:rsidR="00511891" w:rsidRPr="00434EB5" w:rsidRDefault="00511891" w:rsidP="00511891">
      <w:pPr>
        <w:pStyle w:val="h4"/>
        <w:spacing w:before="0" w:line="360" w:lineRule="auto"/>
        <w:jc w:val="both"/>
        <w:rPr>
          <w:rFonts w:ascii="Arial" w:hAnsi="Arial" w:cs="Arial"/>
          <w:sz w:val="22"/>
          <w:szCs w:val="22"/>
        </w:rPr>
      </w:pPr>
    </w:p>
    <w:p w14:paraId="63618D31"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9 - Dismissal, exclusion ofa member </w:t>
      </w:r>
    </w:p>
    <w:p w14:paraId="30728192"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9.1. Any working </w:t>
      </w:r>
      <w:r w:rsidRPr="00434EB5">
        <w:rPr>
          <w:rFonts w:ascii="Arial" w:hAnsi="Arial" w:cs="Arial"/>
          <w:sz w:val="22"/>
          <w:szCs w:val="22"/>
          <w:lang w:val="en"/>
        </w:rPr>
        <w:tab/>
        <w:t xml:space="preserve"> member or acceding member may resignfrom the association provided that a registered letter is sent to the board of directors.</w:t>
      </w:r>
      <w:r w:rsidRPr="00434EB5">
        <w:rPr>
          <w:rFonts w:ascii="Arial" w:hAnsi="Arial" w:cs="Arial"/>
          <w:lang w:val="en"/>
        </w:rPr>
        <w:t xml:space="preserve"> </w:t>
      </w:r>
    </w:p>
    <w:p w14:paraId="33E17FAD" w14:textId="77777777" w:rsidR="00511891" w:rsidRPr="00434EB5" w:rsidRDefault="00511891" w:rsidP="00511891">
      <w:pPr>
        <w:pStyle w:val="text"/>
        <w:spacing w:before="60" w:line="360" w:lineRule="auto"/>
        <w:ind w:left="539"/>
        <w:jc w:val="both"/>
        <w:rPr>
          <w:rFonts w:ascii="Arial" w:hAnsi="Arial" w:cs="Arial"/>
          <w:sz w:val="22"/>
          <w:szCs w:val="22"/>
        </w:rPr>
      </w:pPr>
      <w:r w:rsidRPr="00434EB5">
        <w:rPr>
          <w:rFonts w:ascii="Arial" w:hAnsi="Arial" w:cs="Arial"/>
          <w:sz w:val="22"/>
          <w:szCs w:val="22"/>
          <w:lang w:val="en"/>
        </w:rPr>
        <w:t xml:space="preserve">The dismissal will take effect from the day following the next general meeting. A resigning member is obliged to pay the membership fee and participate in the costs approved for the year in which he submits his resignation. </w:t>
      </w:r>
    </w:p>
    <w:p w14:paraId="6CEBEE2E" w14:textId="77777777" w:rsidR="00511891" w:rsidRPr="00434EB5" w:rsidRDefault="00511891" w:rsidP="00511891">
      <w:pPr>
        <w:pStyle w:val="text2"/>
        <w:spacing w:before="60" w:line="360" w:lineRule="auto"/>
        <w:ind w:left="539"/>
        <w:jc w:val="both"/>
        <w:rPr>
          <w:rFonts w:ascii="Arial" w:hAnsi="Arial" w:cs="Arial"/>
          <w:sz w:val="22"/>
          <w:szCs w:val="22"/>
        </w:rPr>
      </w:pPr>
      <w:r w:rsidRPr="00434EB5">
        <w:rPr>
          <w:rFonts w:ascii="Arial" w:hAnsi="Arial" w:cs="Arial"/>
          <w:sz w:val="22"/>
          <w:szCs w:val="22"/>
          <w:lang w:val="en"/>
        </w:rPr>
        <w:t>A member who fails to pay his membership fee is  deemed to have resigned by operation of law</w:t>
      </w:r>
      <w:r w:rsidRPr="00434EB5">
        <w:rPr>
          <w:rFonts w:ascii="Arial" w:hAnsi="Arial" w:cs="Arial"/>
          <w:lang w:val="en"/>
        </w:rPr>
        <w:t xml:space="preserve"> after a regularisation period of</w:t>
      </w:r>
      <w:r w:rsidRPr="00434EB5">
        <w:rPr>
          <w:rFonts w:ascii="Arial" w:hAnsi="Arial" w:cs="Arial"/>
          <w:sz w:val="22"/>
          <w:szCs w:val="22"/>
          <w:lang w:val="en"/>
        </w:rPr>
        <w:t xml:space="preserve"> 8</w:t>
      </w:r>
      <w:r w:rsidRPr="00434EB5">
        <w:rPr>
          <w:rFonts w:ascii="Arial" w:hAnsi="Arial" w:cs="Arial"/>
          <w:lang w:val="en"/>
        </w:rPr>
        <w:t xml:space="preserve"> weeks</w:t>
      </w:r>
      <w:r w:rsidRPr="00434EB5">
        <w:rPr>
          <w:rFonts w:ascii="Arial" w:hAnsi="Arial" w:cs="Arial"/>
          <w:sz w:val="22"/>
          <w:szCs w:val="22"/>
          <w:lang w:val="en"/>
        </w:rPr>
        <w:t>.</w:t>
      </w:r>
    </w:p>
    <w:p w14:paraId="321D4EDA"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9.2. </w:t>
      </w:r>
      <w:r w:rsidRPr="00434EB5">
        <w:rPr>
          <w:rFonts w:ascii="Arial" w:hAnsi="Arial" w:cs="Arial"/>
          <w:sz w:val="22"/>
          <w:szCs w:val="22"/>
          <w:lang w:val="en"/>
        </w:rPr>
        <w:tab/>
        <w:t xml:space="preserve"> A </w:t>
      </w:r>
      <w:r w:rsidRPr="00434EB5">
        <w:rPr>
          <w:rFonts w:ascii="Arial" w:hAnsi="Arial" w:cs="Arial"/>
          <w:lang w:val="en"/>
        </w:rPr>
        <w:t xml:space="preserve"> working </w:t>
      </w:r>
      <w:r w:rsidRPr="00434EB5">
        <w:rPr>
          <w:rFonts w:ascii="Arial" w:hAnsi="Arial" w:cs="Arial"/>
          <w:color w:val="000000"/>
          <w:sz w:val="22"/>
          <w:szCs w:val="22"/>
          <w:lang w:val="en"/>
        </w:rPr>
        <w:t xml:space="preserve"> or acceding</w:t>
      </w:r>
      <w:r w:rsidRPr="00434EB5">
        <w:rPr>
          <w:rFonts w:ascii="Arial" w:hAnsi="Arial" w:cs="Arial"/>
          <w:sz w:val="22"/>
          <w:szCs w:val="22"/>
          <w:lang w:val="en"/>
        </w:rPr>
        <w:t xml:space="preserve"> member can only be excluded by the general meeting with </w:t>
      </w:r>
      <w:r w:rsidRPr="00434EB5">
        <w:rPr>
          <w:rFonts w:ascii="Arial" w:hAnsi="Arial" w:cs="Arial"/>
          <w:color w:val="000000"/>
          <w:sz w:val="22"/>
          <w:szCs w:val="22"/>
          <w:lang w:val="en"/>
        </w:rPr>
        <w:t>2/3rd of the votes of the working members</w:t>
      </w:r>
      <w:r w:rsidRPr="00434EB5">
        <w:rPr>
          <w:rFonts w:ascii="Arial" w:hAnsi="Arial" w:cs="Arial"/>
          <w:color w:val="FF0000"/>
          <w:sz w:val="22"/>
          <w:szCs w:val="22"/>
          <w:lang w:val="en"/>
        </w:rPr>
        <w:t>.</w:t>
      </w:r>
      <w:r w:rsidRPr="00434EB5">
        <w:rPr>
          <w:rFonts w:ascii="Arial" w:hAnsi="Arial" w:cs="Arial"/>
          <w:lang w:val="en"/>
        </w:rPr>
        <w:t xml:space="preserve"> </w:t>
      </w:r>
      <w:r w:rsidRPr="00434EB5">
        <w:rPr>
          <w:rFonts w:ascii="Arial" w:hAnsi="Arial" w:cs="Arial"/>
          <w:sz w:val="22"/>
          <w:szCs w:val="22"/>
          <w:lang w:val="en"/>
        </w:rPr>
        <w:t xml:space="preserve"> Before proceeding to the exclusion, the general meeting will hear the member concerned.</w:t>
      </w:r>
    </w:p>
    <w:p w14:paraId="2966C9A7"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9.3.</w:t>
      </w:r>
      <w:r w:rsidRPr="00434EB5">
        <w:rPr>
          <w:rFonts w:ascii="Arial" w:hAnsi="Arial" w:cs="Arial"/>
          <w:sz w:val="22"/>
          <w:szCs w:val="22"/>
          <w:lang w:val="en"/>
        </w:rPr>
        <w:tab/>
        <w:t xml:space="preserve"> The membership of a working member or an acceding member ends automatically by its dissolution, merger, division or bankruptcy. </w:t>
      </w:r>
    </w:p>
    <w:p w14:paraId="6752D7F1"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9.4.</w:t>
      </w:r>
      <w:r w:rsidRPr="00434EB5">
        <w:rPr>
          <w:rFonts w:ascii="Arial" w:hAnsi="Arial" w:cs="Arial"/>
          <w:sz w:val="22"/>
          <w:szCs w:val="22"/>
          <w:lang w:val="en"/>
        </w:rPr>
        <w:tab/>
        <w:t xml:space="preserve"> Resigning</w:t>
      </w:r>
      <w:r w:rsidRPr="00434EB5">
        <w:rPr>
          <w:rFonts w:ascii="Arial" w:hAnsi="Arial" w:cs="Arial"/>
          <w:color w:val="000000"/>
          <w:sz w:val="22"/>
          <w:szCs w:val="22"/>
          <w:lang w:val="en"/>
        </w:rPr>
        <w:t xml:space="preserve"> or excluded</w:t>
      </w:r>
      <w:r w:rsidRPr="00434EB5">
        <w:rPr>
          <w:rFonts w:ascii="Arial" w:hAnsi="Arial" w:cs="Arial"/>
          <w:sz w:val="22"/>
          <w:szCs w:val="22"/>
          <w:lang w:val="en"/>
        </w:rPr>
        <w:t xml:space="preserve"> working members or joined members and their legal successors have no share in the assets of the association and can never claim restitution or compensation for contributions paid or contributions made. </w:t>
      </w:r>
    </w:p>
    <w:p w14:paraId="7033354E" w14:textId="77777777" w:rsidR="00511891" w:rsidRPr="00434EB5" w:rsidRDefault="00511891" w:rsidP="00511891">
      <w:pPr>
        <w:pStyle w:val="text"/>
        <w:spacing w:before="0" w:line="360" w:lineRule="auto"/>
        <w:jc w:val="both"/>
        <w:rPr>
          <w:rFonts w:ascii="Arial" w:hAnsi="Arial" w:cs="Arial"/>
          <w:b/>
          <w:i/>
          <w:sz w:val="22"/>
          <w:szCs w:val="22"/>
        </w:rPr>
      </w:pPr>
    </w:p>
    <w:p w14:paraId="7790DBBB" w14:textId="77777777" w:rsidR="00511891" w:rsidRPr="00434EB5" w:rsidRDefault="00511891" w:rsidP="00511891">
      <w:pPr>
        <w:pStyle w:val="text"/>
        <w:spacing w:before="0" w:line="360" w:lineRule="auto"/>
        <w:jc w:val="both"/>
        <w:rPr>
          <w:rFonts w:ascii="Arial" w:hAnsi="Arial" w:cs="Arial"/>
          <w:b/>
          <w:i/>
          <w:sz w:val="22"/>
          <w:szCs w:val="22"/>
        </w:rPr>
      </w:pPr>
      <w:r w:rsidRPr="00434EB5">
        <w:rPr>
          <w:rFonts w:ascii="Arial" w:hAnsi="Arial" w:cs="Arial"/>
          <w:b/>
          <w:i/>
          <w:sz w:val="22"/>
          <w:szCs w:val="22"/>
          <w:lang w:val="en"/>
        </w:rPr>
        <w:t xml:space="preserve">Title III </w:t>
      </w:r>
      <w:r w:rsidRPr="00434EB5">
        <w:rPr>
          <w:rFonts w:ascii="Arial" w:hAnsi="Arial" w:cs="Arial"/>
          <w:b/>
          <w:sz w:val="22"/>
          <w:szCs w:val="22"/>
          <w:lang w:val="en"/>
        </w:rPr>
        <w:t xml:space="preserve">– </w:t>
      </w:r>
      <w:r w:rsidRPr="00434EB5">
        <w:rPr>
          <w:rFonts w:ascii="Arial" w:hAnsi="Arial" w:cs="Arial"/>
          <w:b/>
          <w:i/>
          <w:sz w:val="22"/>
          <w:szCs w:val="22"/>
          <w:lang w:val="en"/>
        </w:rPr>
        <w:t xml:space="preserve">Board of Directors </w:t>
      </w:r>
    </w:p>
    <w:p w14:paraId="0B4A9271" w14:textId="77777777" w:rsidR="00511891" w:rsidRPr="00434EB5" w:rsidRDefault="00511891" w:rsidP="00511891">
      <w:pPr>
        <w:pStyle w:val="h4"/>
        <w:spacing w:before="0" w:line="360" w:lineRule="auto"/>
        <w:jc w:val="both"/>
        <w:rPr>
          <w:rFonts w:ascii="Arial" w:hAnsi="Arial" w:cs="Arial"/>
          <w:sz w:val="22"/>
          <w:szCs w:val="22"/>
        </w:rPr>
      </w:pPr>
    </w:p>
    <w:p w14:paraId="46E0B61E"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10 – Composition of the Board of Directors </w:t>
      </w:r>
    </w:p>
    <w:p w14:paraId="35B77829" w14:textId="77777777" w:rsidR="00511891" w:rsidRPr="00434EB5" w:rsidRDefault="00511891" w:rsidP="00511891">
      <w:pPr>
        <w:pStyle w:val="text2"/>
        <w:spacing w:before="120" w:line="360" w:lineRule="auto"/>
        <w:jc w:val="both"/>
        <w:rPr>
          <w:rFonts w:ascii="Arial" w:hAnsi="Arial" w:cs="Arial"/>
          <w:color w:val="3366FF"/>
          <w:sz w:val="22"/>
          <w:szCs w:val="22"/>
        </w:rPr>
      </w:pPr>
      <w:r w:rsidRPr="00434EB5">
        <w:rPr>
          <w:rFonts w:ascii="Arial" w:hAnsi="Arial" w:cs="Arial"/>
          <w:sz w:val="22"/>
          <w:szCs w:val="22"/>
          <w:lang w:val="en"/>
        </w:rPr>
        <w:lastRenderedPageBreak/>
        <w:t>The association is governed by a board of directors consisting of 4 directors, who are elected</w:t>
      </w:r>
      <w:r w:rsidRPr="00434EB5">
        <w:rPr>
          <w:rFonts w:ascii="Arial" w:hAnsi="Arial" w:cs="Arial"/>
          <w:color w:val="000000"/>
          <w:sz w:val="22"/>
          <w:szCs w:val="22"/>
          <w:lang w:val="en"/>
        </w:rPr>
        <w:t xml:space="preserve"> from a list proposed by the working members to the general associationaccording to the following ratio</w:t>
      </w:r>
      <w:r w:rsidRPr="00434EB5">
        <w:rPr>
          <w:rFonts w:ascii="Arial" w:hAnsi="Arial" w:cs="Arial"/>
          <w:color w:val="3366FF"/>
          <w:sz w:val="22"/>
          <w:szCs w:val="22"/>
          <w:lang w:val="en"/>
        </w:rPr>
        <w:t xml:space="preserve"> : </w:t>
      </w:r>
    </w:p>
    <w:p w14:paraId="5A899FE0" w14:textId="77777777" w:rsidR="00511891" w:rsidRPr="00434EB5" w:rsidRDefault="00511891" w:rsidP="00511891">
      <w:pPr>
        <w:pStyle w:val="text2"/>
        <w:numPr>
          <w:ilvl w:val="0"/>
          <w:numId w:val="3"/>
        </w:numPr>
        <w:spacing w:before="0" w:line="360" w:lineRule="auto"/>
        <w:jc w:val="both"/>
        <w:rPr>
          <w:rFonts w:ascii="Arial" w:hAnsi="Arial" w:cs="Arial"/>
          <w:color w:val="000000"/>
          <w:sz w:val="22"/>
          <w:szCs w:val="22"/>
          <w:lang w:val="nl-NL"/>
        </w:rPr>
      </w:pPr>
      <w:r w:rsidRPr="00434EB5">
        <w:rPr>
          <w:rFonts w:ascii="Arial" w:hAnsi="Arial" w:cs="Arial"/>
          <w:color w:val="000000"/>
          <w:sz w:val="22"/>
          <w:szCs w:val="22"/>
          <w:lang w:val="en"/>
        </w:rPr>
        <w:t>WWSV: 2 drivers.</w:t>
      </w:r>
    </w:p>
    <w:p w14:paraId="6CC72C30" w14:textId="77777777" w:rsidR="00511891" w:rsidRPr="00434EB5" w:rsidRDefault="00511891" w:rsidP="00511891">
      <w:pPr>
        <w:pStyle w:val="text2"/>
        <w:numPr>
          <w:ilvl w:val="0"/>
          <w:numId w:val="3"/>
        </w:numPr>
        <w:spacing w:before="0" w:line="360" w:lineRule="auto"/>
        <w:jc w:val="both"/>
        <w:rPr>
          <w:rFonts w:ascii="Arial" w:hAnsi="Arial" w:cs="Arial"/>
          <w:color w:val="000000"/>
          <w:sz w:val="22"/>
          <w:szCs w:val="22"/>
          <w:lang w:val="nl-NL"/>
        </w:rPr>
      </w:pPr>
      <w:r w:rsidRPr="00434EB5">
        <w:rPr>
          <w:rFonts w:ascii="Arial" w:hAnsi="Arial" w:cs="Arial"/>
          <w:color w:val="000000"/>
          <w:sz w:val="22"/>
          <w:szCs w:val="22"/>
          <w:lang w:val="en"/>
        </w:rPr>
        <w:t>FFYB : 2 directors.</w:t>
      </w:r>
    </w:p>
    <w:p w14:paraId="2FF72925" w14:textId="77777777" w:rsidR="00511891" w:rsidRPr="00434EB5" w:rsidRDefault="00511891" w:rsidP="00511891">
      <w:pPr>
        <w:pStyle w:val="text2"/>
        <w:spacing w:before="0" w:line="360" w:lineRule="auto"/>
        <w:jc w:val="both"/>
        <w:rPr>
          <w:rFonts w:ascii="Arial" w:hAnsi="Arial" w:cs="Arial"/>
          <w:sz w:val="22"/>
          <w:szCs w:val="22"/>
        </w:rPr>
      </w:pPr>
      <w:r w:rsidRPr="00434EB5">
        <w:rPr>
          <w:rFonts w:ascii="Arial" w:hAnsi="Arial" w:cs="Arial"/>
          <w:sz w:val="22"/>
          <w:szCs w:val="22"/>
          <w:lang w:val="en"/>
        </w:rPr>
        <w:t xml:space="preserve">The directors act like a college. </w:t>
      </w:r>
    </w:p>
    <w:p w14:paraId="37F24616" w14:textId="77777777" w:rsidR="00511891" w:rsidRPr="00434EB5" w:rsidRDefault="00511891" w:rsidP="00511891">
      <w:pPr>
        <w:pStyle w:val="text2"/>
        <w:spacing w:before="60" w:line="360" w:lineRule="auto"/>
        <w:jc w:val="both"/>
        <w:rPr>
          <w:rFonts w:ascii="Arial" w:hAnsi="Arial" w:cs="Arial"/>
          <w:sz w:val="22"/>
          <w:szCs w:val="22"/>
        </w:rPr>
      </w:pPr>
      <w:r w:rsidRPr="00434EB5">
        <w:rPr>
          <w:rFonts w:ascii="Arial" w:hAnsi="Arial" w:cs="Arial"/>
          <w:sz w:val="22"/>
          <w:szCs w:val="22"/>
          <w:lang w:val="en"/>
        </w:rPr>
        <w:t xml:space="preserve">The directors exercise their mandate free of charge. </w:t>
      </w:r>
    </w:p>
    <w:p w14:paraId="64778512" w14:textId="77777777" w:rsidR="00511891" w:rsidRPr="00434EB5" w:rsidRDefault="00511891" w:rsidP="00511891">
      <w:pPr>
        <w:pStyle w:val="text"/>
        <w:spacing w:before="60" w:line="360" w:lineRule="auto"/>
        <w:jc w:val="both"/>
        <w:rPr>
          <w:rFonts w:ascii="Arial" w:hAnsi="Arial" w:cs="Arial"/>
          <w:sz w:val="22"/>
          <w:szCs w:val="22"/>
        </w:rPr>
      </w:pPr>
      <w:r w:rsidRPr="00434EB5">
        <w:rPr>
          <w:rFonts w:ascii="Arial" w:hAnsi="Arial" w:cs="Arial"/>
          <w:sz w:val="22"/>
          <w:szCs w:val="22"/>
          <w:lang w:val="en"/>
        </w:rPr>
        <w:t xml:space="preserve">Each year after the general meeting, the board of directors electsone chairman, twochairmen and </w:t>
      </w:r>
      <w:proofErr w:type="spellStart"/>
      <w:r w:rsidRPr="00434EB5">
        <w:rPr>
          <w:rFonts w:ascii="Arial" w:hAnsi="Arial" w:cs="Arial"/>
          <w:sz w:val="22"/>
          <w:szCs w:val="22"/>
          <w:lang w:val="en"/>
        </w:rPr>
        <w:t>onetreasurer</w:t>
      </w:r>
      <w:proofErr w:type="spellEnd"/>
      <w:r w:rsidRPr="00434EB5">
        <w:rPr>
          <w:rFonts w:ascii="Arial" w:hAnsi="Arial" w:cs="Arial"/>
          <w:sz w:val="22"/>
          <w:szCs w:val="22"/>
          <w:lang w:val="en"/>
        </w:rPr>
        <w:t xml:space="preserve"> under one chairman.</w:t>
      </w:r>
    </w:p>
    <w:p w14:paraId="5838DD87" w14:textId="77777777" w:rsidR="00511891" w:rsidRPr="00434EB5" w:rsidRDefault="00511891" w:rsidP="00511891">
      <w:pPr>
        <w:pStyle w:val="text"/>
        <w:spacing w:before="60" w:line="360" w:lineRule="auto"/>
        <w:jc w:val="both"/>
        <w:rPr>
          <w:rFonts w:ascii="Arial" w:hAnsi="Arial" w:cs="Arial"/>
          <w:sz w:val="22"/>
          <w:szCs w:val="22"/>
        </w:rPr>
      </w:pPr>
      <w:r w:rsidRPr="00434EB5">
        <w:rPr>
          <w:rFonts w:ascii="Arial" w:hAnsi="Arial" w:cs="Arial"/>
          <w:sz w:val="22"/>
          <w:szCs w:val="22"/>
          <w:lang w:val="en"/>
        </w:rPr>
        <w:t>The Management Board may also appoint a Secretary-General</w:t>
      </w:r>
      <w:r w:rsidRPr="00434EB5">
        <w:rPr>
          <w:rFonts w:ascii="Arial" w:hAnsi="Arial" w:cs="Arial"/>
          <w:lang w:val="en"/>
        </w:rPr>
        <w:t xml:space="preserve"> </w:t>
      </w:r>
      <w:r w:rsidRPr="00434EB5">
        <w:rPr>
          <w:rFonts w:ascii="Arial" w:hAnsi="Arial" w:cs="Arial"/>
          <w:sz w:val="22"/>
          <w:szCs w:val="22"/>
          <w:lang w:val="en"/>
        </w:rPr>
        <w:t>outside the Management Board.</w:t>
      </w:r>
    </w:p>
    <w:p w14:paraId="189763A7" w14:textId="77777777" w:rsidR="00511891" w:rsidRPr="00434EB5" w:rsidRDefault="00511891" w:rsidP="00511891">
      <w:pPr>
        <w:pStyle w:val="h4"/>
        <w:spacing w:before="0" w:line="360" w:lineRule="auto"/>
        <w:jc w:val="both"/>
        <w:rPr>
          <w:rFonts w:ascii="Arial" w:hAnsi="Arial" w:cs="Arial"/>
          <w:sz w:val="22"/>
          <w:szCs w:val="22"/>
        </w:rPr>
      </w:pPr>
    </w:p>
    <w:p w14:paraId="02D6CED2"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11 – Duration of the mandate </w:t>
      </w:r>
    </w:p>
    <w:p w14:paraId="05C8F6E7" w14:textId="77777777" w:rsidR="00511891" w:rsidRPr="00434EB5" w:rsidRDefault="00511891" w:rsidP="00511891">
      <w:pPr>
        <w:pStyle w:val="text"/>
        <w:spacing w:before="120" w:line="360" w:lineRule="auto"/>
        <w:jc w:val="both"/>
        <w:rPr>
          <w:rFonts w:ascii="Arial" w:hAnsi="Arial" w:cs="Arial"/>
          <w:sz w:val="22"/>
          <w:szCs w:val="22"/>
        </w:rPr>
      </w:pPr>
      <w:r w:rsidRPr="00434EB5">
        <w:rPr>
          <w:rFonts w:ascii="Arial" w:hAnsi="Arial" w:cs="Arial"/>
          <w:sz w:val="22"/>
          <w:szCs w:val="22"/>
          <w:lang w:val="en"/>
        </w:rPr>
        <w:t xml:space="preserve">The directors are appointed for a term of </w:t>
      </w:r>
      <w:r w:rsidRPr="00434EB5">
        <w:rPr>
          <w:rFonts w:ascii="Arial" w:hAnsi="Arial" w:cs="Arial"/>
          <w:color w:val="000000"/>
          <w:sz w:val="22"/>
          <w:szCs w:val="22"/>
          <w:lang w:val="en"/>
        </w:rPr>
        <w:t>3</w:t>
      </w:r>
      <w:r w:rsidRPr="00434EB5">
        <w:rPr>
          <w:rFonts w:ascii="Arial" w:hAnsi="Arial" w:cs="Arial"/>
          <w:sz w:val="22"/>
          <w:szCs w:val="22"/>
          <w:lang w:val="en"/>
        </w:rPr>
        <w:t xml:space="preserve"> years and,</w:t>
      </w:r>
      <w:r w:rsidRPr="00434EB5">
        <w:rPr>
          <w:rFonts w:ascii="Arial" w:hAnsi="Arial" w:cs="Arial"/>
          <w:color w:val="000000"/>
          <w:sz w:val="22"/>
          <w:szCs w:val="22"/>
          <w:lang w:val="en"/>
        </w:rPr>
        <w:t xml:space="preserve"> in the event of </w:t>
      </w:r>
      <w:r w:rsidRPr="00434EB5">
        <w:rPr>
          <w:rFonts w:ascii="Arial" w:hAnsi="Arial" w:cs="Arial"/>
          <w:sz w:val="22"/>
          <w:szCs w:val="22"/>
          <w:lang w:val="en"/>
        </w:rPr>
        <w:t>a renewed nomination by a working member, are eligible for re-election.</w:t>
      </w:r>
    </w:p>
    <w:p w14:paraId="09B4C0A2" w14:textId="77777777" w:rsidR="00511891" w:rsidRPr="00434EB5" w:rsidRDefault="00511891" w:rsidP="00511891">
      <w:pPr>
        <w:pStyle w:val="text"/>
        <w:spacing w:before="0" w:line="360" w:lineRule="auto"/>
        <w:jc w:val="both"/>
        <w:rPr>
          <w:rFonts w:ascii="Arial" w:hAnsi="Arial" w:cs="Arial"/>
          <w:sz w:val="22"/>
          <w:szCs w:val="22"/>
        </w:rPr>
      </w:pPr>
      <w:r w:rsidRPr="00434EB5">
        <w:rPr>
          <w:rFonts w:ascii="Arial" w:hAnsi="Arial" w:cs="Arial"/>
          <w:sz w:val="22"/>
          <w:szCs w:val="22"/>
          <w:lang w:val="en"/>
        </w:rPr>
        <w:t>If, due to voluntary dismissal, expiry of term or dismissal, the number of directors has fallen below the legal minimum, the directors will remain in office until their replacement is provided for.</w:t>
      </w:r>
    </w:p>
    <w:p w14:paraId="764EC09C" w14:textId="77777777" w:rsidR="00511891" w:rsidRPr="00434EB5" w:rsidRDefault="00511891" w:rsidP="00511891">
      <w:pPr>
        <w:pStyle w:val="text"/>
        <w:spacing w:before="60" w:line="360" w:lineRule="auto"/>
        <w:jc w:val="both"/>
        <w:rPr>
          <w:rFonts w:ascii="Arial" w:hAnsi="Arial" w:cs="Arial"/>
          <w:color w:val="000000"/>
          <w:sz w:val="22"/>
          <w:szCs w:val="22"/>
        </w:rPr>
      </w:pPr>
      <w:r w:rsidRPr="00434EB5">
        <w:rPr>
          <w:rFonts w:ascii="Arial" w:hAnsi="Arial" w:cs="Arial"/>
          <w:sz w:val="22"/>
          <w:szCs w:val="22"/>
          <w:lang w:val="en"/>
        </w:rPr>
        <w:t>Resigning or</w:t>
      </w:r>
      <w:r w:rsidRPr="00434EB5">
        <w:rPr>
          <w:rFonts w:ascii="Arial" w:hAnsi="Arial" w:cs="Arial"/>
          <w:color w:val="000000"/>
          <w:sz w:val="22"/>
          <w:szCs w:val="22"/>
          <w:lang w:val="en"/>
        </w:rPr>
        <w:t xml:space="preserve"> dismissed directors are replaced by new directors nominated by the working member who nominated the resigning director.</w:t>
      </w:r>
    </w:p>
    <w:p w14:paraId="46401357" w14:textId="77777777" w:rsidR="00511891" w:rsidRPr="00434EB5" w:rsidRDefault="00511891" w:rsidP="00511891">
      <w:pPr>
        <w:pStyle w:val="text"/>
        <w:spacing w:before="0" w:line="360" w:lineRule="auto"/>
        <w:jc w:val="both"/>
        <w:rPr>
          <w:rFonts w:ascii="Arial" w:hAnsi="Arial" w:cs="Arial"/>
          <w:sz w:val="22"/>
          <w:szCs w:val="22"/>
        </w:rPr>
      </w:pPr>
    </w:p>
    <w:p w14:paraId="2332CE7E" w14:textId="77777777" w:rsidR="00511891" w:rsidRPr="00434EB5" w:rsidRDefault="00511891" w:rsidP="00511891">
      <w:pPr>
        <w:rPr>
          <w:rFonts w:ascii="Arial" w:hAnsi="Arial" w:cs="Arial"/>
          <w:sz w:val="22"/>
          <w:szCs w:val="22"/>
          <w:lang w:val="en-US" w:eastAsia="en-US"/>
        </w:rPr>
      </w:pPr>
      <w:r w:rsidRPr="00434EB5">
        <w:rPr>
          <w:rFonts w:ascii="Arial" w:hAnsi="Arial" w:cs="Arial"/>
          <w:sz w:val="22"/>
          <w:szCs w:val="22"/>
          <w:lang w:val="en-US"/>
        </w:rPr>
        <w:br w:type="page"/>
      </w:r>
    </w:p>
    <w:p w14:paraId="6F28821A" w14:textId="77777777" w:rsidR="00511891" w:rsidRPr="00434EB5" w:rsidRDefault="00511891" w:rsidP="00511891">
      <w:pPr>
        <w:pStyle w:val="text"/>
        <w:spacing w:before="0" w:line="360" w:lineRule="auto"/>
        <w:jc w:val="both"/>
        <w:rPr>
          <w:rFonts w:ascii="Arial" w:hAnsi="Arial" w:cs="Arial"/>
          <w:sz w:val="22"/>
          <w:szCs w:val="22"/>
        </w:rPr>
      </w:pPr>
      <w:r w:rsidRPr="00434EB5">
        <w:rPr>
          <w:rFonts w:ascii="Arial" w:hAnsi="Arial" w:cs="Arial"/>
          <w:sz w:val="22"/>
          <w:szCs w:val="22"/>
          <w:lang w:val="en"/>
        </w:rPr>
        <w:lastRenderedPageBreak/>
        <w:t>ARTICLE 12 – FUNCTIONING OF THE BOARD OF DIRECTORS</w:t>
      </w:r>
    </w:p>
    <w:p w14:paraId="0014007B"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12.1.The </w:t>
      </w:r>
      <w:r w:rsidRPr="00434EB5">
        <w:rPr>
          <w:rFonts w:ascii="Arial" w:hAnsi="Arial" w:cs="Arial"/>
          <w:sz w:val="22"/>
          <w:szCs w:val="22"/>
          <w:lang w:val="en"/>
        </w:rPr>
        <w:tab/>
        <w:t xml:space="preserve">Board </w:t>
      </w:r>
      <w:proofErr w:type="spellStart"/>
      <w:r w:rsidRPr="00434EB5">
        <w:rPr>
          <w:rFonts w:ascii="Arial" w:hAnsi="Arial" w:cs="Arial"/>
          <w:sz w:val="22"/>
          <w:szCs w:val="22"/>
          <w:lang w:val="en"/>
        </w:rPr>
        <w:t>ofGovernor</w:t>
      </w:r>
      <w:proofErr w:type="spellEnd"/>
      <w:r w:rsidRPr="00434EB5">
        <w:rPr>
          <w:rFonts w:ascii="Arial" w:hAnsi="Arial" w:cs="Arial"/>
          <w:sz w:val="22"/>
          <w:szCs w:val="22"/>
          <w:lang w:val="en"/>
        </w:rPr>
        <w:t xml:space="preserve"> shall determine annually the number and dates of the meetings provided for. The Chairman or the Secretary shall convene the Board. The convocations are made in writing (by letter or by e-mail). The convocation period shall be at least 8 days,in case of urgency.</w:t>
      </w:r>
      <w:r w:rsidRPr="00434EB5">
        <w:rPr>
          <w:rFonts w:ascii="Arial" w:hAnsi="Arial" w:cs="Arial"/>
          <w:lang w:val="en"/>
        </w:rPr>
        <w:t xml:space="preserve"> </w:t>
      </w:r>
      <w:r w:rsidRPr="00434EB5">
        <w:rPr>
          <w:rFonts w:ascii="Arial" w:hAnsi="Arial" w:cs="Arial"/>
          <w:sz w:val="22"/>
          <w:szCs w:val="22"/>
          <w:lang w:val="en"/>
        </w:rPr>
        <w:t xml:space="preserve"> The convocation letter contains the agenda of the meeting and in the annex, if possible, all documents are added that will allow the directors to participate in the meeting in full knowledge of the facts. The meeting can only decide on items that are included in the agenda, unless all directors are present and agree that an item be added to the agenda. </w:t>
      </w:r>
    </w:p>
    <w:p w14:paraId="1A632ADB" w14:textId="77777777" w:rsidR="00511891" w:rsidRPr="00434EB5" w:rsidRDefault="00511891" w:rsidP="00511891">
      <w:pPr>
        <w:pStyle w:val="text"/>
        <w:spacing w:before="60" w:line="360" w:lineRule="auto"/>
        <w:ind w:left="540"/>
        <w:jc w:val="both"/>
        <w:rPr>
          <w:rFonts w:ascii="Arial" w:hAnsi="Arial" w:cs="Arial"/>
          <w:sz w:val="22"/>
          <w:szCs w:val="22"/>
        </w:rPr>
      </w:pPr>
      <w:r w:rsidRPr="00434EB5">
        <w:rPr>
          <w:rFonts w:ascii="Arial" w:hAnsi="Arial" w:cs="Arial"/>
          <w:sz w:val="22"/>
          <w:szCs w:val="22"/>
          <w:lang w:val="en"/>
        </w:rPr>
        <w:t xml:space="preserve">The meeting takes place at the registered office of the association or at any other place indicated in the convocation. </w:t>
      </w:r>
    </w:p>
    <w:p w14:paraId="696FC190" w14:textId="77777777" w:rsidR="00511891" w:rsidRPr="00434EB5" w:rsidRDefault="00511891" w:rsidP="00511891">
      <w:pPr>
        <w:pStyle w:val="text"/>
        <w:spacing w:before="60" w:line="360" w:lineRule="auto"/>
        <w:ind w:left="540"/>
        <w:jc w:val="both"/>
        <w:rPr>
          <w:rFonts w:ascii="Arial" w:hAnsi="Arial" w:cs="Arial"/>
          <w:sz w:val="22"/>
          <w:szCs w:val="22"/>
        </w:rPr>
      </w:pPr>
      <w:r w:rsidRPr="00434EB5">
        <w:rPr>
          <w:rFonts w:ascii="Arial" w:hAnsi="Arial" w:cs="Arial"/>
          <w:sz w:val="22"/>
          <w:szCs w:val="22"/>
          <w:lang w:val="en"/>
        </w:rPr>
        <w:t>The President shall chair the meeting. In his absence, he shall be replaced by the oldest Vice-President.</w:t>
      </w:r>
    </w:p>
    <w:p w14:paraId="7F61AD09" w14:textId="77777777" w:rsidR="00511891" w:rsidRPr="00434EB5" w:rsidRDefault="00511891" w:rsidP="00511891">
      <w:pPr>
        <w:pStyle w:val="text"/>
        <w:spacing w:before="120" w:line="360" w:lineRule="auto"/>
        <w:ind w:left="540" w:hanging="540"/>
        <w:jc w:val="both"/>
        <w:rPr>
          <w:rFonts w:ascii="Arial" w:hAnsi="Arial" w:cs="Arial"/>
          <w:color w:val="000000"/>
          <w:sz w:val="22"/>
          <w:szCs w:val="22"/>
        </w:rPr>
      </w:pPr>
      <w:r w:rsidRPr="00434EB5">
        <w:rPr>
          <w:rFonts w:ascii="Arial" w:hAnsi="Arial" w:cs="Arial"/>
          <w:sz w:val="22"/>
          <w:szCs w:val="22"/>
          <w:lang w:val="en"/>
        </w:rPr>
        <w:t>12.2.</w:t>
      </w:r>
      <w:r w:rsidRPr="00434EB5">
        <w:rPr>
          <w:rFonts w:ascii="Arial" w:hAnsi="Arial" w:cs="Arial"/>
          <w:lang w:val="en"/>
        </w:rPr>
        <w:t xml:space="preserve"> </w:t>
      </w:r>
      <w:r w:rsidRPr="00434EB5">
        <w:rPr>
          <w:rFonts w:ascii="Arial" w:hAnsi="Arial" w:cs="Arial"/>
          <w:sz w:val="22"/>
          <w:szCs w:val="22"/>
          <w:lang w:val="en"/>
        </w:rPr>
        <w:tab/>
        <w:t>The board can only validly decide if at least half of the directors are present</w:t>
      </w:r>
      <w:r w:rsidRPr="00434EB5">
        <w:rPr>
          <w:rFonts w:ascii="Arial" w:hAnsi="Arial" w:cs="Arial"/>
          <w:color w:val="000000"/>
          <w:sz w:val="22"/>
          <w:szCs w:val="22"/>
          <w:lang w:val="en"/>
        </w:rPr>
        <w:t xml:space="preserve"> and each of the language communities is represented. If this quorum is not present or the requirement of representation of the linguisticcommunities is not fulfilled, no decision may be taken.</w:t>
      </w:r>
    </w:p>
    <w:p w14:paraId="61382655"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12.3.Any director may give a written power of attorney to another director to represent him at a meeting of the board of directors. However, each director may represent only one other director. </w:t>
      </w:r>
      <w:r w:rsidRPr="00434EB5">
        <w:rPr>
          <w:rFonts w:ascii="Arial" w:hAnsi="Arial" w:cs="Arial"/>
          <w:sz w:val="22"/>
          <w:szCs w:val="22"/>
          <w:lang w:val="en"/>
        </w:rPr>
        <w:tab/>
      </w:r>
    </w:p>
    <w:p w14:paraId="422372A8"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12.4.De board of directors may meet by telephone or videoconference. </w:t>
      </w:r>
      <w:r w:rsidRPr="00434EB5">
        <w:rPr>
          <w:rFonts w:ascii="Arial" w:hAnsi="Arial" w:cs="Arial"/>
          <w:sz w:val="22"/>
          <w:szCs w:val="22"/>
          <w:lang w:val="en"/>
        </w:rPr>
        <w:tab/>
      </w:r>
    </w:p>
    <w:p w14:paraId="64F26076"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12.5.In exceptional cases, when the urgency and interest of </w:t>
      </w:r>
      <w:r w:rsidRPr="00434EB5">
        <w:rPr>
          <w:rFonts w:ascii="Arial" w:hAnsi="Arial" w:cs="Arial"/>
          <w:sz w:val="22"/>
          <w:szCs w:val="22"/>
          <w:lang w:val="en"/>
        </w:rPr>
        <w:tab/>
        <w:t xml:space="preserve">the association so require, the decisions of the board of directors may be taken by unanimous written agreement of the directors. Where appropriate, the chairman, together with the secretary, will send a letter, fax or e-mail to the directors in which the following is included: </w:t>
      </w:r>
    </w:p>
    <w:p w14:paraId="416B6902" w14:textId="77777777" w:rsidR="00511891" w:rsidRPr="00434EB5" w:rsidRDefault="00511891" w:rsidP="00511891">
      <w:pPr>
        <w:pStyle w:val="text"/>
        <w:spacing w:before="40" w:line="360" w:lineRule="auto"/>
        <w:ind w:left="1276" w:hanging="425"/>
        <w:jc w:val="both"/>
        <w:rPr>
          <w:rFonts w:ascii="Arial" w:hAnsi="Arial" w:cs="Arial"/>
          <w:sz w:val="22"/>
          <w:szCs w:val="22"/>
        </w:rPr>
      </w:pPr>
      <w:r w:rsidRPr="00434EB5">
        <w:rPr>
          <w:rFonts w:ascii="Arial" w:hAnsi="Arial" w:cs="Arial"/>
          <w:sz w:val="22"/>
          <w:szCs w:val="22"/>
          <w:lang w:val="en"/>
        </w:rPr>
        <w:t xml:space="preserve">(1) an indication that it is a proposal for a decision of the Management Board; </w:t>
      </w:r>
      <w:r w:rsidRPr="00434EB5">
        <w:rPr>
          <w:rFonts w:ascii="Arial" w:hAnsi="Arial" w:cs="Arial"/>
          <w:sz w:val="22"/>
          <w:szCs w:val="22"/>
          <w:lang w:val="en"/>
        </w:rPr>
        <w:tab/>
      </w:r>
    </w:p>
    <w:p w14:paraId="50A838E8" w14:textId="77777777" w:rsidR="00511891" w:rsidRPr="00434EB5" w:rsidRDefault="00511891" w:rsidP="00511891">
      <w:pPr>
        <w:pStyle w:val="text"/>
        <w:spacing w:before="40" w:line="360" w:lineRule="auto"/>
        <w:ind w:left="1276" w:hanging="425"/>
        <w:jc w:val="both"/>
        <w:rPr>
          <w:rFonts w:ascii="Arial" w:hAnsi="Arial" w:cs="Arial"/>
          <w:sz w:val="22"/>
          <w:szCs w:val="22"/>
        </w:rPr>
      </w:pPr>
      <w:r w:rsidRPr="00434EB5">
        <w:rPr>
          <w:rFonts w:ascii="Arial" w:hAnsi="Arial" w:cs="Arial"/>
          <w:sz w:val="22"/>
          <w:szCs w:val="22"/>
          <w:lang w:val="en"/>
        </w:rPr>
        <w:t xml:space="preserve">(2) that, in order for a valid decision to be taken, all directors must approve the proposal; </w:t>
      </w:r>
    </w:p>
    <w:p w14:paraId="609C0B8C" w14:textId="77777777" w:rsidR="00511891" w:rsidRPr="00434EB5" w:rsidRDefault="00511891" w:rsidP="00511891">
      <w:pPr>
        <w:pStyle w:val="text"/>
        <w:spacing w:before="40" w:line="360" w:lineRule="auto"/>
        <w:ind w:left="1276" w:hanging="425"/>
        <w:jc w:val="both"/>
        <w:rPr>
          <w:rFonts w:ascii="Arial" w:hAnsi="Arial" w:cs="Arial"/>
          <w:sz w:val="22"/>
          <w:szCs w:val="22"/>
        </w:rPr>
      </w:pPr>
      <w:r w:rsidRPr="00434EB5">
        <w:rPr>
          <w:rFonts w:ascii="Arial" w:hAnsi="Arial" w:cs="Arial"/>
          <w:sz w:val="22"/>
          <w:szCs w:val="22"/>
          <w:lang w:val="en"/>
        </w:rPr>
        <w:t xml:space="preserve">(3) that the proposal for a decision cannot be amended; </w:t>
      </w:r>
      <w:r w:rsidRPr="00434EB5">
        <w:rPr>
          <w:rFonts w:ascii="Arial" w:hAnsi="Arial" w:cs="Arial"/>
          <w:sz w:val="22"/>
          <w:szCs w:val="22"/>
          <w:lang w:val="en"/>
        </w:rPr>
        <w:tab/>
      </w:r>
    </w:p>
    <w:p w14:paraId="5D73EFF2" w14:textId="77777777" w:rsidR="00511891" w:rsidRPr="00434EB5" w:rsidRDefault="00511891" w:rsidP="00511891">
      <w:pPr>
        <w:pStyle w:val="text"/>
        <w:spacing w:before="40" w:line="360" w:lineRule="auto"/>
        <w:ind w:left="1276" w:hanging="425"/>
        <w:jc w:val="both"/>
        <w:rPr>
          <w:rFonts w:ascii="Arial" w:hAnsi="Arial" w:cs="Arial"/>
          <w:sz w:val="22"/>
          <w:szCs w:val="22"/>
        </w:rPr>
      </w:pPr>
      <w:r w:rsidRPr="00434EB5">
        <w:rPr>
          <w:rFonts w:ascii="Arial" w:hAnsi="Arial" w:cs="Arial"/>
          <w:sz w:val="22"/>
          <w:szCs w:val="22"/>
          <w:lang w:val="en"/>
        </w:rPr>
        <w:t xml:space="preserve">(4) </w:t>
      </w:r>
      <w:r w:rsidRPr="00434EB5">
        <w:rPr>
          <w:rFonts w:ascii="Arial" w:hAnsi="Arial" w:cs="Arial"/>
          <w:sz w:val="22"/>
          <w:szCs w:val="22"/>
          <w:lang w:val="en"/>
        </w:rPr>
        <w:tab/>
        <w:t xml:space="preserve">whereas all members must return the proposal for a decision signed with the handwritten words 'approved for decision of the Management Board'; </w:t>
      </w:r>
    </w:p>
    <w:p w14:paraId="43C8FAF2" w14:textId="77777777" w:rsidR="00511891" w:rsidRPr="00434EB5" w:rsidRDefault="00511891" w:rsidP="00511891">
      <w:pPr>
        <w:pStyle w:val="text"/>
        <w:spacing w:before="40" w:line="360" w:lineRule="auto"/>
        <w:ind w:left="1276" w:hanging="425"/>
        <w:jc w:val="both"/>
        <w:rPr>
          <w:rFonts w:ascii="Arial" w:hAnsi="Arial" w:cs="Arial"/>
          <w:sz w:val="22"/>
          <w:szCs w:val="22"/>
        </w:rPr>
      </w:pPr>
      <w:r w:rsidRPr="00434EB5">
        <w:rPr>
          <w:rFonts w:ascii="Arial" w:hAnsi="Arial" w:cs="Arial"/>
          <w:sz w:val="22"/>
          <w:szCs w:val="22"/>
          <w:lang w:val="en"/>
        </w:rPr>
        <w:lastRenderedPageBreak/>
        <w:t>(5) an indication of the period within which the signed proposal for a decision must be</w:t>
      </w:r>
      <w:r w:rsidRPr="00434EB5">
        <w:rPr>
          <w:rFonts w:ascii="Arial" w:hAnsi="Arial" w:cs="Arial"/>
          <w:sz w:val="22"/>
          <w:szCs w:val="22"/>
          <w:lang w:val="en"/>
        </w:rPr>
        <w:tab/>
        <w:t xml:space="preserve">returned to the registered office of the association. </w:t>
      </w:r>
      <w:r w:rsidRPr="00434EB5">
        <w:rPr>
          <w:rFonts w:ascii="Arial" w:hAnsi="Arial" w:cs="Arial"/>
          <w:lang w:val="en"/>
        </w:rPr>
        <w:t xml:space="preserve"> </w:t>
      </w:r>
      <w:r w:rsidRPr="00434EB5">
        <w:rPr>
          <w:rFonts w:ascii="Arial" w:hAnsi="Arial" w:cs="Arial"/>
          <w:sz w:val="22"/>
          <w:szCs w:val="22"/>
          <w:lang w:val="en"/>
        </w:rPr>
        <w:tab/>
        <w:t xml:space="preserve">This written agreement can be communicated by letter, fax  or e-mail. </w:t>
      </w:r>
    </w:p>
    <w:p w14:paraId="104FDC33"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12.6. Minutes of each meeting of the Management Board shall be drawn up, signed by the Chairperson and the Secretary and shall be added to a register designated for that purpose. The extracts that must be deposited</w:t>
      </w:r>
      <w:r w:rsidRPr="00434EB5">
        <w:rPr>
          <w:rFonts w:ascii="Arial" w:hAnsi="Arial" w:cs="Arial"/>
          <w:lang w:val="en"/>
        </w:rPr>
        <w:t xml:space="preserve"> </w:t>
      </w:r>
      <w:r w:rsidRPr="00434EB5">
        <w:rPr>
          <w:rFonts w:ascii="Arial" w:hAnsi="Arial" w:cs="Arial"/>
          <w:sz w:val="22"/>
          <w:szCs w:val="22"/>
          <w:lang w:val="en"/>
        </w:rPr>
        <w:t xml:space="preserve">are validly signed by the secretary or a director. </w:t>
      </w:r>
    </w:p>
    <w:p w14:paraId="62BF528A"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12.7.If a director has a direct or indirect interest of a</w:t>
      </w:r>
      <w:r w:rsidRPr="00434EB5">
        <w:rPr>
          <w:rFonts w:ascii="Arial" w:hAnsi="Arial" w:cs="Arial"/>
          <w:sz w:val="22"/>
          <w:szCs w:val="22"/>
          <w:lang w:val="en"/>
        </w:rPr>
        <w:tab/>
        <w:t xml:space="preserve"> financial nature that is contrary to a decision or operation that falls within the competence of the board of directors, he must inform the other directors before the board of directors starts the deliberation and decision-making on that agenda item. </w:t>
      </w:r>
    </w:p>
    <w:p w14:paraId="60CE52F2"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12.8. The board of directors shall direct the affairs of the association. He is competent for all matters, with the exception of those expressly reserved to the general meeting </w:t>
      </w:r>
      <w:r w:rsidRPr="00434EB5">
        <w:rPr>
          <w:rFonts w:ascii="Arial" w:hAnsi="Arial" w:cs="Arial"/>
          <w:lang w:val="en"/>
        </w:rPr>
        <w:t xml:space="preserve"> by law </w:t>
      </w:r>
      <w:r w:rsidRPr="00434EB5">
        <w:rPr>
          <w:rFonts w:ascii="Arial" w:hAnsi="Arial" w:cs="Arial"/>
          <w:sz w:val="22"/>
          <w:szCs w:val="22"/>
          <w:lang w:val="en"/>
        </w:rPr>
        <w:t xml:space="preserve"> or the articles of association</w:t>
      </w:r>
      <w:r w:rsidRPr="00434EB5">
        <w:rPr>
          <w:rFonts w:ascii="Arial" w:hAnsi="Arial" w:cs="Arial"/>
          <w:lang w:val="en"/>
        </w:rPr>
        <w:t>.</w:t>
      </w:r>
    </w:p>
    <w:p w14:paraId="6650ED72" w14:textId="77777777" w:rsidR="00511891" w:rsidRPr="00434EB5" w:rsidRDefault="00511891" w:rsidP="00511891">
      <w:pPr>
        <w:pStyle w:val="text"/>
        <w:spacing w:before="120" w:line="360" w:lineRule="auto"/>
        <w:ind w:left="540" w:hanging="540"/>
        <w:jc w:val="both"/>
        <w:rPr>
          <w:rFonts w:ascii="Arial" w:hAnsi="Arial" w:cs="Arial"/>
          <w:color w:val="3366FF"/>
          <w:sz w:val="22"/>
          <w:szCs w:val="22"/>
        </w:rPr>
      </w:pPr>
      <w:r w:rsidRPr="00434EB5">
        <w:rPr>
          <w:rFonts w:ascii="Arial" w:hAnsi="Arial" w:cs="Arial"/>
          <w:sz w:val="22"/>
          <w:szCs w:val="22"/>
          <w:lang w:val="en"/>
        </w:rPr>
        <w:t xml:space="preserve">12.9. With regard to third parties, the association is only validly bound by the joint signature of two directors. Directors acting on behalf of the board of directors must not indicate any decision or </w:t>
      </w:r>
      <w:proofErr w:type="spellStart"/>
      <w:r w:rsidRPr="00434EB5">
        <w:rPr>
          <w:rFonts w:ascii="Arial" w:hAnsi="Arial" w:cs="Arial"/>
          <w:sz w:val="22"/>
          <w:szCs w:val="22"/>
          <w:lang w:val="en"/>
        </w:rPr>
        <w:t>authorisation</w:t>
      </w:r>
      <w:proofErr w:type="spellEnd"/>
      <w:r w:rsidRPr="00434EB5">
        <w:rPr>
          <w:rFonts w:ascii="Arial" w:hAnsi="Arial" w:cs="Arial"/>
          <w:sz w:val="22"/>
          <w:szCs w:val="22"/>
          <w:lang w:val="en"/>
        </w:rPr>
        <w:t xml:space="preserve"> to third parties.</w:t>
      </w:r>
    </w:p>
    <w:p w14:paraId="49B21EF5" w14:textId="77777777" w:rsidR="00511891" w:rsidRPr="00434EB5" w:rsidRDefault="00511891" w:rsidP="00511891">
      <w:pPr>
        <w:pStyle w:val="h3"/>
        <w:spacing w:before="0" w:line="360" w:lineRule="auto"/>
        <w:jc w:val="both"/>
        <w:rPr>
          <w:rFonts w:ascii="Arial" w:hAnsi="Arial" w:cs="Arial"/>
          <w:sz w:val="22"/>
          <w:szCs w:val="22"/>
        </w:rPr>
      </w:pPr>
    </w:p>
    <w:p w14:paraId="515A7019" w14:textId="77777777" w:rsidR="00511891" w:rsidRPr="00434EB5" w:rsidRDefault="00511891" w:rsidP="00511891">
      <w:pPr>
        <w:pStyle w:val="h3"/>
        <w:spacing w:before="0" w:line="360" w:lineRule="auto"/>
        <w:jc w:val="both"/>
        <w:rPr>
          <w:rFonts w:ascii="Arial" w:hAnsi="Arial" w:cs="Arial"/>
          <w:sz w:val="22"/>
          <w:szCs w:val="22"/>
        </w:rPr>
      </w:pPr>
    </w:p>
    <w:p w14:paraId="158B59C8" w14:textId="77777777" w:rsidR="00511891" w:rsidRPr="00434EB5" w:rsidRDefault="00511891" w:rsidP="00511891">
      <w:pPr>
        <w:pStyle w:val="h3"/>
        <w:spacing w:before="0" w:line="360" w:lineRule="auto"/>
        <w:jc w:val="both"/>
        <w:rPr>
          <w:rFonts w:ascii="Arial" w:hAnsi="Arial" w:cs="Arial"/>
          <w:b/>
          <w:sz w:val="22"/>
          <w:szCs w:val="22"/>
        </w:rPr>
      </w:pPr>
      <w:r w:rsidRPr="00434EB5">
        <w:rPr>
          <w:rFonts w:ascii="Arial" w:hAnsi="Arial" w:cs="Arial"/>
          <w:b/>
          <w:sz w:val="22"/>
          <w:szCs w:val="22"/>
          <w:lang w:val="en"/>
        </w:rPr>
        <w:t xml:space="preserve">Title IV – General Meeting </w:t>
      </w:r>
    </w:p>
    <w:p w14:paraId="1E001A4F" w14:textId="77777777" w:rsidR="00511891" w:rsidRPr="00434EB5" w:rsidRDefault="00511891" w:rsidP="00511891">
      <w:pPr>
        <w:pStyle w:val="h4"/>
        <w:spacing w:before="0" w:line="360" w:lineRule="auto"/>
        <w:jc w:val="both"/>
        <w:rPr>
          <w:rFonts w:ascii="Arial" w:hAnsi="Arial" w:cs="Arial"/>
          <w:sz w:val="22"/>
          <w:szCs w:val="22"/>
        </w:rPr>
      </w:pPr>
    </w:p>
    <w:p w14:paraId="04FE1B93"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13 – Composition of the general meeting </w:t>
      </w:r>
    </w:p>
    <w:p w14:paraId="237485D6"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13.1.</w:t>
      </w:r>
      <w:r w:rsidRPr="00434EB5">
        <w:rPr>
          <w:rFonts w:ascii="Arial" w:hAnsi="Arial" w:cs="Arial"/>
          <w:lang w:val="en"/>
        </w:rPr>
        <w:t xml:space="preserve"> </w:t>
      </w:r>
      <w:r w:rsidRPr="00434EB5">
        <w:rPr>
          <w:rFonts w:ascii="Arial" w:hAnsi="Arial" w:cs="Arial"/>
          <w:sz w:val="22"/>
          <w:szCs w:val="22"/>
          <w:lang w:val="en"/>
        </w:rPr>
        <w:tab/>
        <w:t xml:space="preserve">The general meeting is composed of all working members. </w:t>
      </w:r>
    </w:p>
    <w:p w14:paraId="483F1565" w14:textId="77777777" w:rsidR="00511891" w:rsidRPr="00434EB5" w:rsidRDefault="00511891" w:rsidP="00511891">
      <w:pPr>
        <w:pStyle w:val="text"/>
        <w:spacing w:before="60" w:line="360" w:lineRule="auto"/>
        <w:ind w:left="539"/>
        <w:jc w:val="both"/>
        <w:rPr>
          <w:rFonts w:ascii="Arial" w:hAnsi="Arial" w:cs="Arial"/>
          <w:sz w:val="22"/>
          <w:szCs w:val="22"/>
        </w:rPr>
      </w:pPr>
      <w:r w:rsidRPr="00434EB5">
        <w:rPr>
          <w:rFonts w:ascii="Arial" w:hAnsi="Arial" w:cs="Arial"/>
          <w:sz w:val="22"/>
          <w:szCs w:val="22"/>
          <w:lang w:val="en"/>
        </w:rPr>
        <w:t>If they so wish, acceding members may also be present, but they shall have only an advisory vote.</w:t>
      </w:r>
    </w:p>
    <w:p w14:paraId="37249570"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13.2.</w:t>
      </w:r>
      <w:r w:rsidRPr="00434EB5">
        <w:rPr>
          <w:rFonts w:ascii="Arial" w:hAnsi="Arial" w:cs="Arial"/>
          <w:lang w:val="en"/>
        </w:rPr>
        <w:t xml:space="preserve"> </w:t>
      </w:r>
      <w:r w:rsidRPr="00434EB5">
        <w:rPr>
          <w:rFonts w:ascii="Arial" w:hAnsi="Arial" w:cs="Arial"/>
          <w:sz w:val="22"/>
          <w:szCs w:val="22"/>
          <w:lang w:val="en"/>
        </w:rPr>
        <w:tab/>
        <w:t>The general meeting is chaired by the chairman of the board of directors or, in his absence, by the oldest vice-chairman.</w:t>
      </w:r>
    </w:p>
    <w:p w14:paraId="1185CA0C"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13.3. </w:t>
      </w:r>
      <w:r w:rsidRPr="00434EB5">
        <w:rPr>
          <w:rFonts w:ascii="Arial" w:hAnsi="Arial" w:cs="Arial"/>
          <w:lang w:val="en"/>
        </w:rPr>
        <w:t xml:space="preserve"> </w:t>
      </w:r>
      <w:r w:rsidRPr="00434EB5">
        <w:rPr>
          <w:rFonts w:ascii="Arial" w:hAnsi="Arial" w:cs="Arial"/>
          <w:sz w:val="22"/>
          <w:szCs w:val="22"/>
          <w:lang w:val="en"/>
        </w:rPr>
        <w:tab/>
        <w:t xml:space="preserve"> </w:t>
      </w:r>
      <w:r w:rsidRPr="00434EB5">
        <w:rPr>
          <w:rFonts w:ascii="Arial" w:hAnsi="Arial" w:cs="Arial"/>
          <w:lang w:val="en"/>
        </w:rPr>
        <w:t xml:space="preserve"> However, </w:t>
      </w:r>
      <w:r w:rsidRPr="00434EB5">
        <w:rPr>
          <w:rFonts w:ascii="Arial" w:hAnsi="Arial" w:cs="Arial"/>
          <w:sz w:val="22"/>
          <w:szCs w:val="22"/>
          <w:lang w:val="en"/>
        </w:rPr>
        <w:t xml:space="preserve">each working member may represent only one other working member.  Members may be assisted by counsel of their choice. </w:t>
      </w:r>
    </w:p>
    <w:p w14:paraId="54A4F876"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13.4.</w:t>
      </w:r>
      <w:r w:rsidRPr="00434EB5">
        <w:rPr>
          <w:rFonts w:ascii="Arial" w:hAnsi="Arial" w:cs="Arial"/>
          <w:lang w:val="en"/>
        </w:rPr>
        <w:t xml:space="preserve"> </w:t>
      </w:r>
      <w:r w:rsidRPr="00434EB5">
        <w:rPr>
          <w:rFonts w:ascii="Arial" w:hAnsi="Arial" w:cs="Arial"/>
          <w:sz w:val="22"/>
          <w:szCs w:val="22"/>
          <w:lang w:val="en"/>
        </w:rPr>
        <w:tab/>
        <w:t xml:space="preserve">Each working member has one vote at the general meeting. </w:t>
      </w:r>
    </w:p>
    <w:p w14:paraId="57DCB95B" w14:textId="77777777" w:rsidR="00511891" w:rsidRPr="00434EB5" w:rsidRDefault="00511891" w:rsidP="00511891">
      <w:pPr>
        <w:pStyle w:val="h4"/>
        <w:spacing w:before="0" w:line="360" w:lineRule="auto"/>
        <w:jc w:val="both"/>
        <w:rPr>
          <w:rFonts w:ascii="Arial" w:hAnsi="Arial" w:cs="Arial"/>
          <w:sz w:val="22"/>
          <w:szCs w:val="22"/>
        </w:rPr>
      </w:pPr>
    </w:p>
    <w:p w14:paraId="49BFC6E1"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14 – Powers of the general meeting </w:t>
      </w:r>
    </w:p>
    <w:p w14:paraId="5D3D7204" w14:textId="77777777" w:rsidR="00511891" w:rsidRPr="00434EB5" w:rsidRDefault="00511891" w:rsidP="00511891">
      <w:pPr>
        <w:pStyle w:val="text"/>
        <w:spacing w:before="120" w:line="360" w:lineRule="auto"/>
        <w:jc w:val="both"/>
        <w:rPr>
          <w:rFonts w:ascii="Arial" w:hAnsi="Arial" w:cs="Arial"/>
          <w:sz w:val="22"/>
          <w:szCs w:val="22"/>
        </w:rPr>
      </w:pPr>
      <w:r w:rsidRPr="00434EB5">
        <w:rPr>
          <w:rFonts w:ascii="Arial" w:hAnsi="Arial" w:cs="Arial"/>
          <w:sz w:val="22"/>
          <w:szCs w:val="22"/>
          <w:lang w:val="en"/>
        </w:rPr>
        <w:t xml:space="preserve">The general meeting is only </w:t>
      </w:r>
      <w:proofErr w:type="spellStart"/>
      <w:r w:rsidRPr="00434EB5">
        <w:rPr>
          <w:rFonts w:ascii="Arial" w:hAnsi="Arial" w:cs="Arial"/>
          <w:sz w:val="22"/>
          <w:szCs w:val="22"/>
          <w:lang w:val="en"/>
        </w:rPr>
        <w:t>authorised</w:t>
      </w:r>
      <w:proofErr w:type="spellEnd"/>
      <w:r w:rsidRPr="00434EB5">
        <w:rPr>
          <w:rFonts w:ascii="Arial" w:hAnsi="Arial" w:cs="Arial"/>
          <w:sz w:val="22"/>
          <w:szCs w:val="22"/>
          <w:lang w:val="en"/>
        </w:rPr>
        <w:t xml:space="preserve"> for:</w:t>
      </w:r>
    </w:p>
    <w:p w14:paraId="194BD9D9" w14:textId="77777777" w:rsidR="00511891" w:rsidRPr="00434EB5" w:rsidRDefault="00511891" w:rsidP="00511891">
      <w:pPr>
        <w:pStyle w:val="text"/>
        <w:numPr>
          <w:ilvl w:val="0"/>
          <w:numId w:val="4"/>
        </w:numPr>
        <w:spacing w:before="0" w:line="360" w:lineRule="auto"/>
        <w:jc w:val="both"/>
        <w:rPr>
          <w:rFonts w:ascii="Arial" w:hAnsi="Arial" w:cs="Arial"/>
          <w:sz w:val="22"/>
          <w:szCs w:val="22"/>
        </w:rPr>
      </w:pPr>
      <w:r w:rsidRPr="00434EB5">
        <w:rPr>
          <w:rFonts w:ascii="Arial" w:hAnsi="Arial" w:cs="Arial"/>
          <w:sz w:val="22"/>
          <w:szCs w:val="22"/>
          <w:lang w:val="en"/>
        </w:rPr>
        <w:lastRenderedPageBreak/>
        <w:t>amending the articles of association;</w:t>
      </w:r>
    </w:p>
    <w:p w14:paraId="0DF11DDF" w14:textId="77777777" w:rsidR="00511891" w:rsidRPr="00434EB5" w:rsidRDefault="00511891" w:rsidP="00511891">
      <w:pPr>
        <w:pStyle w:val="text"/>
        <w:numPr>
          <w:ilvl w:val="0"/>
          <w:numId w:val="4"/>
        </w:numPr>
        <w:spacing w:before="0" w:line="360" w:lineRule="auto"/>
        <w:jc w:val="both"/>
        <w:rPr>
          <w:rFonts w:ascii="Arial" w:hAnsi="Arial" w:cs="Arial"/>
          <w:sz w:val="22"/>
          <w:szCs w:val="22"/>
        </w:rPr>
      </w:pPr>
      <w:r w:rsidRPr="00434EB5">
        <w:rPr>
          <w:rFonts w:ascii="Arial" w:hAnsi="Arial" w:cs="Arial"/>
          <w:sz w:val="22"/>
          <w:szCs w:val="22"/>
          <w:lang w:val="en"/>
        </w:rPr>
        <w:t>appointing and removing the directors;</w:t>
      </w:r>
    </w:p>
    <w:p w14:paraId="7613A4C9" w14:textId="77777777" w:rsidR="00511891" w:rsidRPr="00434EB5" w:rsidRDefault="00511891" w:rsidP="00511891">
      <w:pPr>
        <w:pStyle w:val="text"/>
        <w:numPr>
          <w:ilvl w:val="0"/>
          <w:numId w:val="4"/>
        </w:numPr>
        <w:spacing w:before="0" w:line="360" w:lineRule="auto"/>
        <w:jc w:val="both"/>
        <w:rPr>
          <w:rFonts w:ascii="Arial" w:hAnsi="Arial" w:cs="Arial"/>
          <w:sz w:val="22"/>
          <w:szCs w:val="22"/>
        </w:rPr>
      </w:pPr>
      <w:r w:rsidRPr="00434EB5">
        <w:rPr>
          <w:rFonts w:ascii="Arial" w:hAnsi="Arial" w:cs="Arial"/>
          <w:color w:val="000000"/>
          <w:sz w:val="22"/>
          <w:szCs w:val="22"/>
          <w:lang w:val="en"/>
        </w:rPr>
        <w:t>the appointment of account supervisors;</w:t>
      </w:r>
    </w:p>
    <w:p w14:paraId="6AA5BCBC" w14:textId="77777777" w:rsidR="00511891" w:rsidRPr="00434EB5" w:rsidRDefault="00511891" w:rsidP="00511891">
      <w:pPr>
        <w:pStyle w:val="text"/>
        <w:numPr>
          <w:ilvl w:val="0"/>
          <w:numId w:val="4"/>
        </w:numPr>
        <w:spacing w:before="0" w:line="360" w:lineRule="auto"/>
        <w:jc w:val="both"/>
        <w:rPr>
          <w:rFonts w:ascii="Arial" w:hAnsi="Arial" w:cs="Arial"/>
          <w:sz w:val="22"/>
          <w:szCs w:val="22"/>
        </w:rPr>
      </w:pPr>
      <w:r w:rsidRPr="00434EB5">
        <w:rPr>
          <w:rFonts w:ascii="Arial" w:hAnsi="Arial" w:cs="Arial"/>
          <w:sz w:val="22"/>
          <w:szCs w:val="22"/>
          <w:lang w:val="en"/>
        </w:rPr>
        <w:t>the discharge to the directors;</w:t>
      </w:r>
    </w:p>
    <w:p w14:paraId="7346731A" w14:textId="77777777" w:rsidR="00511891" w:rsidRPr="00434EB5" w:rsidRDefault="00511891" w:rsidP="00511891">
      <w:pPr>
        <w:pStyle w:val="text"/>
        <w:numPr>
          <w:ilvl w:val="0"/>
          <w:numId w:val="4"/>
        </w:numPr>
        <w:spacing w:before="0" w:line="360" w:lineRule="auto"/>
        <w:jc w:val="both"/>
        <w:rPr>
          <w:rFonts w:ascii="Arial" w:hAnsi="Arial" w:cs="Arial"/>
          <w:sz w:val="22"/>
          <w:szCs w:val="22"/>
          <w:lang w:val="nl-NL"/>
        </w:rPr>
      </w:pPr>
      <w:r w:rsidRPr="00434EB5">
        <w:rPr>
          <w:rFonts w:ascii="Arial" w:hAnsi="Arial" w:cs="Arial"/>
          <w:sz w:val="22"/>
          <w:szCs w:val="22"/>
          <w:lang w:val="en"/>
        </w:rPr>
        <w:t>approving budgets and accounts;</w:t>
      </w:r>
    </w:p>
    <w:p w14:paraId="70BAA17B" w14:textId="77777777" w:rsidR="00511891" w:rsidRPr="00434EB5" w:rsidRDefault="00511891" w:rsidP="00511891">
      <w:pPr>
        <w:pStyle w:val="text"/>
        <w:numPr>
          <w:ilvl w:val="0"/>
          <w:numId w:val="4"/>
        </w:numPr>
        <w:spacing w:before="0" w:line="360" w:lineRule="auto"/>
        <w:jc w:val="both"/>
        <w:rPr>
          <w:rFonts w:ascii="Arial" w:hAnsi="Arial" w:cs="Arial"/>
          <w:sz w:val="22"/>
          <w:szCs w:val="22"/>
        </w:rPr>
      </w:pPr>
      <w:r w:rsidRPr="00434EB5">
        <w:rPr>
          <w:rFonts w:ascii="Arial" w:hAnsi="Arial" w:cs="Arial"/>
          <w:sz w:val="22"/>
          <w:szCs w:val="22"/>
          <w:lang w:val="en"/>
        </w:rPr>
        <w:t xml:space="preserve">the </w:t>
      </w:r>
      <w:proofErr w:type="spellStart"/>
      <w:r w:rsidRPr="00434EB5">
        <w:rPr>
          <w:rFonts w:ascii="Arial" w:hAnsi="Arial" w:cs="Arial"/>
          <w:sz w:val="22"/>
          <w:szCs w:val="22"/>
          <w:lang w:val="en"/>
        </w:rPr>
        <w:t>voluntarydissolution</w:t>
      </w:r>
      <w:proofErr w:type="spellEnd"/>
      <w:r w:rsidRPr="00434EB5">
        <w:rPr>
          <w:rFonts w:ascii="Arial" w:hAnsi="Arial" w:cs="Arial"/>
          <w:sz w:val="22"/>
          <w:szCs w:val="22"/>
          <w:lang w:val="en"/>
        </w:rPr>
        <w:t xml:space="preserve"> of the association;</w:t>
      </w:r>
    </w:p>
    <w:p w14:paraId="42D1E165" w14:textId="77777777" w:rsidR="00511891" w:rsidRPr="00434EB5" w:rsidRDefault="00511891" w:rsidP="00511891">
      <w:pPr>
        <w:pStyle w:val="text"/>
        <w:numPr>
          <w:ilvl w:val="0"/>
          <w:numId w:val="4"/>
        </w:numPr>
        <w:spacing w:before="0" w:line="360" w:lineRule="auto"/>
        <w:jc w:val="both"/>
        <w:rPr>
          <w:rFonts w:ascii="Arial" w:hAnsi="Arial" w:cs="Arial"/>
          <w:sz w:val="22"/>
          <w:szCs w:val="22"/>
        </w:rPr>
      </w:pPr>
      <w:r w:rsidRPr="00434EB5">
        <w:rPr>
          <w:rFonts w:ascii="Arial" w:hAnsi="Arial" w:cs="Arial"/>
          <w:sz w:val="22"/>
          <w:szCs w:val="22"/>
          <w:lang w:val="en"/>
        </w:rPr>
        <w:t>the exclusion of a working member or acceding member;</w:t>
      </w:r>
    </w:p>
    <w:p w14:paraId="08C0C752" w14:textId="77777777" w:rsidR="00511891" w:rsidRPr="00434EB5" w:rsidRDefault="00511891" w:rsidP="00511891">
      <w:pPr>
        <w:pStyle w:val="text"/>
        <w:numPr>
          <w:ilvl w:val="0"/>
          <w:numId w:val="4"/>
        </w:numPr>
        <w:spacing w:before="0" w:line="360" w:lineRule="auto"/>
        <w:jc w:val="both"/>
        <w:rPr>
          <w:rFonts w:ascii="Arial" w:hAnsi="Arial" w:cs="Arial"/>
          <w:sz w:val="22"/>
          <w:szCs w:val="22"/>
        </w:rPr>
      </w:pPr>
      <w:r w:rsidRPr="00434EB5">
        <w:rPr>
          <w:rFonts w:ascii="Arial" w:hAnsi="Arial" w:cs="Arial"/>
          <w:sz w:val="22"/>
          <w:szCs w:val="22"/>
          <w:lang w:val="en"/>
        </w:rPr>
        <w:t>the conversion of the association into apartnership with a social purpose;</w:t>
      </w:r>
    </w:p>
    <w:p w14:paraId="66AB5048" w14:textId="77777777" w:rsidR="00511891" w:rsidRPr="00434EB5" w:rsidRDefault="00511891" w:rsidP="00511891">
      <w:pPr>
        <w:pStyle w:val="text"/>
        <w:numPr>
          <w:ilvl w:val="0"/>
          <w:numId w:val="4"/>
        </w:numPr>
        <w:spacing w:before="0" w:line="360" w:lineRule="auto"/>
        <w:jc w:val="both"/>
        <w:rPr>
          <w:rFonts w:ascii="Arial" w:hAnsi="Arial" w:cs="Arial"/>
          <w:sz w:val="22"/>
          <w:szCs w:val="22"/>
        </w:rPr>
      </w:pPr>
      <w:proofErr w:type="spellStart"/>
      <w:r w:rsidRPr="00434EB5">
        <w:rPr>
          <w:rFonts w:ascii="Arial" w:hAnsi="Arial" w:cs="Arial"/>
          <w:sz w:val="22"/>
          <w:szCs w:val="22"/>
          <w:lang w:val="en"/>
        </w:rPr>
        <w:t>allcases</w:t>
      </w:r>
      <w:proofErr w:type="spellEnd"/>
      <w:r w:rsidRPr="00434EB5">
        <w:rPr>
          <w:rFonts w:ascii="Arial" w:hAnsi="Arial" w:cs="Arial"/>
          <w:sz w:val="22"/>
          <w:szCs w:val="22"/>
          <w:lang w:val="en"/>
        </w:rPr>
        <w:t xml:space="preserve"> in which </w:t>
      </w:r>
      <w:proofErr w:type="spellStart"/>
      <w:r w:rsidRPr="00434EB5">
        <w:rPr>
          <w:rFonts w:ascii="Arial" w:hAnsi="Arial" w:cs="Arial"/>
          <w:sz w:val="22"/>
          <w:szCs w:val="22"/>
          <w:lang w:val="en"/>
        </w:rPr>
        <w:t>thesestatutes</w:t>
      </w:r>
      <w:proofErr w:type="spellEnd"/>
      <w:r w:rsidRPr="00434EB5">
        <w:rPr>
          <w:rFonts w:ascii="Arial" w:hAnsi="Arial" w:cs="Arial"/>
          <w:sz w:val="22"/>
          <w:szCs w:val="22"/>
          <w:lang w:val="en"/>
        </w:rPr>
        <w:t xml:space="preserve"> so require;</w:t>
      </w:r>
    </w:p>
    <w:p w14:paraId="5533BC89" w14:textId="77777777" w:rsidR="00511891" w:rsidRPr="00434EB5" w:rsidRDefault="00511891" w:rsidP="00511891">
      <w:pPr>
        <w:pStyle w:val="text"/>
        <w:numPr>
          <w:ilvl w:val="0"/>
          <w:numId w:val="4"/>
        </w:numPr>
        <w:spacing w:before="0" w:line="360" w:lineRule="auto"/>
        <w:jc w:val="both"/>
        <w:rPr>
          <w:rFonts w:ascii="Arial" w:hAnsi="Arial" w:cs="Arial"/>
          <w:color w:val="000000"/>
          <w:sz w:val="22"/>
          <w:szCs w:val="22"/>
        </w:rPr>
      </w:pPr>
      <w:r w:rsidRPr="00434EB5">
        <w:rPr>
          <w:rFonts w:ascii="Arial" w:hAnsi="Arial" w:cs="Arial"/>
          <w:sz w:val="22"/>
          <w:szCs w:val="22"/>
          <w:lang w:val="en"/>
        </w:rPr>
        <w:t>setting the annual membership fee;</w:t>
      </w:r>
    </w:p>
    <w:p w14:paraId="3CD4C091" w14:textId="77777777" w:rsidR="00511891" w:rsidRPr="00434EB5" w:rsidRDefault="00511891" w:rsidP="00511891">
      <w:pPr>
        <w:pStyle w:val="text"/>
        <w:numPr>
          <w:ilvl w:val="0"/>
          <w:numId w:val="4"/>
        </w:numPr>
        <w:spacing w:before="0" w:line="360" w:lineRule="auto"/>
        <w:jc w:val="both"/>
        <w:rPr>
          <w:rFonts w:ascii="Arial" w:hAnsi="Arial" w:cs="Arial"/>
          <w:color w:val="000000"/>
          <w:sz w:val="22"/>
          <w:szCs w:val="22"/>
        </w:rPr>
      </w:pPr>
      <w:r w:rsidRPr="00434EB5">
        <w:rPr>
          <w:rFonts w:ascii="Arial" w:hAnsi="Arial" w:cs="Arial"/>
          <w:color w:val="000000"/>
          <w:sz w:val="22"/>
          <w:szCs w:val="22"/>
          <w:lang w:val="en"/>
        </w:rPr>
        <w:t xml:space="preserve">determining the number of committees that assist the board of directors and the general meeting in an advisory capacity. </w:t>
      </w:r>
    </w:p>
    <w:p w14:paraId="48EC4AA0" w14:textId="77777777" w:rsidR="00511891" w:rsidRPr="00434EB5" w:rsidRDefault="00511891" w:rsidP="00511891">
      <w:pPr>
        <w:pStyle w:val="text"/>
        <w:spacing w:before="60" w:line="360" w:lineRule="auto"/>
        <w:jc w:val="both"/>
        <w:rPr>
          <w:rFonts w:ascii="Arial" w:hAnsi="Arial" w:cs="Arial"/>
          <w:color w:val="000000"/>
          <w:sz w:val="22"/>
          <w:szCs w:val="22"/>
        </w:rPr>
      </w:pPr>
      <w:r w:rsidRPr="00434EB5">
        <w:rPr>
          <w:rFonts w:ascii="Arial" w:hAnsi="Arial" w:cs="Arial"/>
          <w:color w:val="000000"/>
          <w:sz w:val="22"/>
          <w:szCs w:val="22"/>
          <w:lang w:val="en"/>
        </w:rPr>
        <w:t xml:space="preserve">No committees  </w:t>
      </w:r>
      <w:r w:rsidRPr="00434EB5">
        <w:rPr>
          <w:rFonts w:ascii="Arial" w:hAnsi="Arial" w:cs="Arial"/>
          <w:lang w:val="en"/>
        </w:rPr>
        <w:t xml:space="preserve"> may be created except </w:t>
      </w:r>
      <w:r w:rsidRPr="00434EB5">
        <w:rPr>
          <w:rFonts w:ascii="Arial" w:hAnsi="Arial" w:cs="Arial"/>
          <w:color w:val="000000"/>
          <w:sz w:val="22"/>
          <w:szCs w:val="22"/>
          <w:lang w:val="en"/>
        </w:rPr>
        <w:t>with the agreement</w:t>
      </w:r>
      <w:r w:rsidRPr="00434EB5">
        <w:rPr>
          <w:rFonts w:ascii="Arial" w:hAnsi="Arial" w:cs="Arial"/>
          <w:lang w:val="en"/>
        </w:rPr>
        <w:t xml:space="preserve"> of the </w:t>
      </w:r>
      <w:r w:rsidRPr="00434EB5">
        <w:rPr>
          <w:rFonts w:ascii="Arial" w:hAnsi="Arial" w:cs="Arial"/>
          <w:color w:val="000000"/>
          <w:sz w:val="22"/>
          <w:szCs w:val="22"/>
          <w:lang w:val="en"/>
        </w:rPr>
        <w:t xml:space="preserve">general associationwith the unanimityof the voices of both language communities represented or present. </w:t>
      </w:r>
      <w:r w:rsidRPr="00434EB5">
        <w:rPr>
          <w:rFonts w:ascii="Arial" w:hAnsi="Arial" w:cs="Arial"/>
          <w:lang w:val="en"/>
        </w:rPr>
        <w:t xml:space="preserve"> </w:t>
      </w:r>
      <w:r w:rsidRPr="00434EB5">
        <w:rPr>
          <w:rFonts w:ascii="Arial" w:hAnsi="Arial" w:cs="Arial"/>
          <w:color w:val="000000"/>
          <w:sz w:val="22"/>
          <w:szCs w:val="22"/>
          <w:lang w:val="en"/>
        </w:rPr>
        <w:t>The members of these committees shall be appointed by the memberof the councilon the recommendation of the working members. The composition of the committees does not require a linguistic pariteit, but both language communities must be represented.</w:t>
      </w:r>
    </w:p>
    <w:p w14:paraId="2BF7AEB3" w14:textId="77777777" w:rsidR="00511891" w:rsidRPr="00434EB5" w:rsidRDefault="00511891" w:rsidP="00511891">
      <w:pPr>
        <w:pStyle w:val="text"/>
        <w:spacing w:before="0" w:line="360" w:lineRule="auto"/>
        <w:jc w:val="both"/>
        <w:rPr>
          <w:rFonts w:ascii="Arial" w:hAnsi="Arial" w:cs="Arial"/>
          <w:sz w:val="22"/>
          <w:szCs w:val="22"/>
        </w:rPr>
      </w:pPr>
    </w:p>
    <w:p w14:paraId="57F5C2F2"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15 – Organisation of the general meeting </w:t>
      </w:r>
    </w:p>
    <w:p w14:paraId="0A44A76B"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15.1.</w:t>
      </w:r>
      <w:r w:rsidRPr="00434EB5">
        <w:rPr>
          <w:rFonts w:ascii="Arial" w:hAnsi="Arial" w:cs="Arial"/>
          <w:lang w:val="en"/>
        </w:rPr>
        <w:t xml:space="preserve"> </w:t>
      </w:r>
      <w:r w:rsidRPr="00434EB5">
        <w:rPr>
          <w:rFonts w:ascii="Arial" w:hAnsi="Arial" w:cs="Arial"/>
          <w:sz w:val="22"/>
          <w:szCs w:val="22"/>
          <w:lang w:val="en"/>
        </w:rPr>
        <w:tab/>
        <w:t xml:space="preserve">The general meeting is convened by the board of directors whenever the purpose or interest of the association  so requires and must be convened whenever one fifth of the working members so request. It shall be convened at least once a year for the clearance of the accounts of the previous year and the budgets of the following year, at a place and date to be determined by the Management Board, which </w:t>
      </w:r>
      <w:r w:rsidRPr="00434EB5">
        <w:rPr>
          <w:rFonts w:ascii="Arial" w:hAnsi="Arial" w:cs="Arial"/>
          <w:lang w:val="en"/>
        </w:rPr>
        <w:t xml:space="preserve"> shall be before </w:t>
      </w:r>
      <w:r w:rsidRPr="00434EB5">
        <w:rPr>
          <w:rFonts w:ascii="Arial" w:hAnsi="Arial" w:cs="Arial"/>
          <w:color w:val="000000"/>
          <w:sz w:val="22"/>
          <w:szCs w:val="22"/>
          <w:lang w:val="en"/>
        </w:rPr>
        <w:t>31 March</w:t>
      </w:r>
      <w:r w:rsidRPr="00434EB5">
        <w:rPr>
          <w:rFonts w:ascii="Arial" w:hAnsi="Arial" w:cs="Arial"/>
          <w:sz w:val="22"/>
          <w:szCs w:val="22"/>
          <w:lang w:val="en"/>
        </w:rPr>
        <w:t xml:space="preserve"> of that year. </w:t>
      </w:r>
    </w:p>
    <w:p w14:paraId="06D75DC3"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15.2.All working members are invited to the general meeting by ordinary letter at least eight days before the general meeting. The convocation to the general meeting can, if necessary, be included in a newsletter, members' magazine or other publication of the association. The invitation shall be signed by the Chairman or the Secretary. It states the day, time and place of the general meeting.</w:t>
      </w:r>
      <w:r w:rsidRPr="00434EB5">
        <w:rPr>
          <w:rFonts w:ascii="Arial" w:hAnsi="Arial" w:cs="Arial"/>
          <w:lang w:val="en"/>
        </w:rPr>
        <w:t xml:space="preserve"> </w:t>
      </w:r>
      <w:r w:rsidRPr="00434EB5">
        <w:rPr>
          <w:rFonts w:ascii="Arial" w:hAnsi="Arial" w:cs="Arial"/>
          <w:i/>
          <w:iCs/>
          <w:sz w:val="22"/>
          <w:szCs w:val="22"/>
          <w:lang w:val="en"/>
        </w:rPr>
        <w:t>:</w:t>
      </w:r>
      <w:r w:rsidRPr="00434EB5">
        <w:rPr>
          <w:rFonts w:ascii="Arial" w:hAnsi="Arial" w:cs="Arial"/>
          <w:sz w:val="22"/>
          <w:szCs w:val="22"/>
          <w:lang w:val="en"/>
        </w:rPr>
        <w:t xml:space="preserve"> The acceding members are summoned to the general meeting by letter, fax or electronic mail.</w:t>
      </w:r>
    </w:p>
    <w:p w14:paraId="0F34A390" w14:textId="77777777" w:rsidR="00511891" w:rsidRPr="00434EB5" w:rsidRDefault="00511891" w:rsidP="00511891">
      <w:pPr>
        <w:pStyle w:val="text"/>
        <w:spacing w:before="120" w:line="360" w:lineRule="auto"/>
        <w:ind w:left="540" w:hanging="540"/>
        <w:jc w:val="both"/>
        <w:rPr>
          <w:rFonts w:ascii="Arial" w:hAnsi="Arial" w:cs="Arial"/>
          <w:color w:val="FF0000"/>
          <w:sz w:val="22"/>
          <w:szCs w:val="22"/>
        </w:rPr>
      </w:pPr>
      <w:r w:rsidRPr="00434EB5">
        <w:rPr>
          <w:rFonts w:ascii="Arial" w:hAnsi="Arial" w:cs="Arial"/>
          <w:sz w:val="22"/>
          <w:szCs w:val="22"/>
          <w:lang w:val="en"/>
        </w:rPr>
        <w:t xml:space="preserve">15.3.De convocation contains the agenda, which is set by the board of directors.  One twentieth of members have the right to ask the President to place additional items </w:t>
      </w:r>
      <w:r w:rsidRPr="00434EB5">
        <w:rPr>
          <w:rFonts w:ascii="Arial" w:hAnsi="Arial" w:cs="Arial"/>
          <w:sz w:val="22"/>
          <w:szCs w:val="22"/>
          <w:lang w:val="en"/>
        </w:rPr>
        <w:lastRenderedPageBreak/>
        <w:t xml:space="preserve">on the agenda. The general meeting may validly take a decision on items not mentioned on the agenda provided that all working members </w:t>
      </w:r>
      <w:r w:rsidRPr="00434EB5">
        <w:rPr>
          <w:rFonts w:ascii="Arial" w:hAnsi="Arial" w:cs="Arial"/>
          <w:lang w:val="en"/>
        </w:rPr>
        <w:t xml:space="preserve"> are </w:t>
      </w:r>
      <w:r w:rsidRPr="00434EB5">
        <w:rPr>
          <w:rFonts w:ascii="Arial" w:hAnsi="Arial" w:cs="Arial"/>
          <w:sz w:val="22"/>
          <w:szCs w:val="22"/>
          <w:lang w:val="en"/>
        </w:rPr>
        <w:t>present.</w:t>
      </w:r>
    </w:p>
    <w:p w14:paraId="717374BF" w14:textId="77777777" w:rsidR="00511891" w:rsidRPr="00434EB5" w:rsidRDefault="00511891" w:rsidP="00511891">
      <w:pPr>
        <w:pStyle w:val="text"/>
        <w:spacing w:before="0" w:line="360" w:lineRule="auto"/>
        <w:jc w:val="both"/>
        <w:rPr>
          <w:rFonts w:ascii="Arial" w:hAnsi="Arial" w:cs="Arial"/>
          <w:sz w:val="22"/>
          <w:szCs w:val="22"/>
        </w:rPr>
      </w:pPr>
    </w:p>
    <w:p w14:paraId="7552AE62"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16 – Majorities and attendance quorum </w:t>
      </w:r>
    </w:p>
    <w:p w14:paraId="7FF8CE1F"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16.1.Without prejudice to the cases referred to in article 8 of the law of 27.06.1921 on non-profit organisations, with regard to</w:t>
      </w:r>
      <w:r w:rsidRPr="00434EB5">
        <w:rPr>
          <w:rFonts w:ascii="Arial" w:hAnsi="Arial" w:cs="Arial"/>
          <w:sz w:val="22"/>
          <w:szCs w:val="22"/>
          <w:lang w:val="en"/>
        </w:rPr>
        <w:tab/>
        <w:t xml:space="preserve">specific attendance requirements, the general meeting can only validly decide if the majority of the working members and the two language communities are present or represented. </w:t>
      </w:r>
    </w:p>
    <w:p w14:paraId="07088A74"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16.2.</w:t>
      </w:r>
      <w:r w:rsidRPr="00434EB5">
        <w:rPr>
          <w:rFonts w:ascii="Arial" w:hAnsi="Arial" w:cs="Arial"/>
          <w:lang w:val="en"/>
        </w:rPr>
        <w:t xml:space="preserve"> </w:t>
      </w:r>
      <w:r w:rsidRPr="00434EB5">
        <w:rPr>
          <w:rFonts w:ascii="Arial" w:hAnsi="Arial" w:cs="Arial"/>
          <w:sz w:val="22"/>
          <w:szCs w:val="22"/>
          <w:lang w:val="en"/>
        </w:rPr>
        <w:tab/>
        <w:t>Also in the cases referred to in the aforementioned art.</w:t>
      </w:r>
      <w:r w:rsidRPr="00434EB5">
        <w:rPr>
          <w:rFonts w:ascii="Arial" w:hAnsi="Arial" w:cs="Arial"/>
          <w:lang w:val="en"/>
        </w:rPr>
        <w:t xml:space="preserve"> </w:t>
      </w:r>
      <w:r w:rsidRPr="00434EB5">
        <w:rPr>
          <w:rFonts w:ascii="Arial" w:hAnsi="Arial" w:cs="Arial"/>
          <w:sz w:val="22"/>
          <w:szCs w:val="22"/>
          <w:lang w:val="en"/>
        </w:rPr>
        <w:t xml:space="preserve"> 8 both language communities must be present or represented. </w:t>
      </w:r>
      <w:r w:rsidRPr="00434EB5">
        <w:rPr>
          <w:rFonts w:ascii="Arial" w:hAnsi="Arial" w:cs="Arial"/>
          <w:lang w:val="en"/>
        </w:rPr>
        <w:t xml:space="preserve"> </w:t>
      </w:r>
      <w:r w:rsidRPr="00434EB5">
        <w:rPr>
          <w:rFonts w:ascii="Arial" w:hAnsi="Arial" w:cs="Arial"/>
          <w:sz w:val="22"/>
          <w:szCs w:val="22"/>
          <w:lang w:val="en"/>
        </w:rPr>
        <w:t xml:space="preserve">When voting on an amendment to the articles of association or the dissolution of the association, abstentions are counted as votes against. </w:t>
      </w:r>
    </w:p>
    <w:p w14:paraId="6DB43C1C"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16.3.All decisions of the general meeting must be taken by unanimity of the votes, both language communities present or represented.</w:t>
      </w:r>
      <w:r w:rsidRPr="00434EB5">
        <w:rPr>
          <w:rFonts w:ascii="Arial" w:hAnsi="Arial" w:cs="Arial"/>
          <w:sz w:val="22"/>
          <w:szCs w:val="22"/>
          <w:lang w:val="en"/>
        </w:rPr>
        <w:tab/>
      </w:r>
    </w:p>
    <w:p w14:paraId="3672F250"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 xml:space="preserve">16.4.In the event that the required attendance quorum is not reached at a general meeting, a second general meeting of members may be convened which may validly deliberate and decide regardless of the number of members present or represented, on the understanding that in any case the two language communities must be represented. The second general meeting must be held at least fifteen days after the first general meeting. The </w:t>
      </w:r>
      <w:r w:rsidRPr="00434EB5">
        <w:rPr>
          <w:rFonts w:ascii="Arial" w:hAnsi="Arial" w:cs="Arial"/>
          <w:sz w:val="22"/>
          <w:szCs w:val="22"/>
          <w:lang w:val="en"/>
        </w:rPr>
        <w:tab/>
        <w:t xml:space="preserve">unanimity of votes required by these Statutes shall remain in full force and effect. </w:t>
      </w:r>
      <w:r w:rsidRPr="00434EB5">
        <w:rPr>
          <w:rFonts w:ascii="Arial" w:hAnsi="Arial" w:cs="Arial"/>
          <w:lang w:val="en"/>
        </w:rPr>
        <w:t xml:space="preserve"> </w:t>
      </w:r>
      <w:r w:rsidRPr="00434EB5">
        <w:rPr>
          <w:rFonts w:ascii="Arial" w:hAnsi="Arial" w:cs="Arial"/>
          <w:sz w:val="22"/>
          <w:szCs w:val="22"/>
          <w:lang w:val="en"/>
        </w:rPr>
        <w:t xml:space="preserve"> </w:t>
      </w:r>
    </w:p>
    <w:p w14:paraId="72C6AF84"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Rule 17 - Minutes </w:t>
      </w:r>
    </w:p>
    <w:p w14:paraId="4B484D98" w14:textId="77777777" w:rsidR="00511891" w:rsidRPr="00434EB5" w:rsidRDefault="00511891" w:rsidP="00511891">
      <w:pPr>
        <w:pStyle w:val="text"/>
        <w:spacing w:before="120" w:line="360" w:lineRule="auto"/>
        <w:jc w:val="both"/>
        <w:rPr>
          <w:rFonts w:ascii="Arial" w:hAnsi="Arial" w:cs="Arial"/>
          <w:sz w:val="22"/>
          <w:szCs w:val="22"/>
        </w:rPr>
      </w:pPr>
      <w:r w:rsidRPr="00434EB5">
        <w:rPr>
          <w:rFonts w:ascii="Arial" w:hAnsi="Arial" w:cs="Arial"/>
          <w:sz w:val="22"/>
          <w:szCs w:val="22"/>
          <w:lang w:val="en"/>
        </w:rPr>
        <w:t xml:space="preserve">Minutes of each meeting are drawn up, which are signed by the chairman and the secretary. They are entered in a special register. Extracts thereof are signed "for a true copy" by the secretary or a director. </w:t>
      </w:r>
    </w:p>
    <w:p w14:paraId="2FD596C3" w14:textId="77777777" w:rsidR="00511891" w:rsidRPr="00434EB5" w:rsidRDefault="00511891" w:rsidP="00511891">
      <w:pPr>
        <w:pStyle w:val="text"/>
        <w:spacing w:before="0" w:line="360" w:lineRule="auto"/>
        <w:jc w:val="both"/>
        <w:rPr>
          <w:rFonts w:ascii="Arial" w:hAnsi="Arial" w:cs="Arial"/>
          <w:b/>
          <w:i/>
          <w:sz w:val="22"/>
          <w:szCs w:val="22"/>
        </w:rPr>
      </w:pPr>
    </w:p>
    <w:p w14:paraId="300588D0" w14:textId="77777777" w:rsidR="00511891" w:rsidRPr="00434EB5" w:rsidRDefault="00511891" w:rsidP="00511891">
      <w:pPr>
        <w:pStyle w:val="text"/>
        <w:spacing w:before="0" w:line="360" w:lineRule="auto"/>
        <w:jc w:val="both"/>
        <w:rPr>
          <w:rFonts w:ascii="Arial" w:hAnsi="Arial" w:cs="Arial"/>
          <w:b/>
          <w:i/>
          <w:sz w:val="22"/>
          <w:szCs w:val="22"/>
        </w:rPr>
      </w:pPr>
      <w:r w:rsidRPr="00434EB5">
        <w:rPr>
          <w:rFonts w:ascii="Arial" w:hAnsi="Arial" w:cs="Arial"/>
          <w:b/>
          <w:i/>
          <w:sz w:val="22"/>
          <w:szCs w:val="22"/>
          <w:lang w:val="en"/>
        </w:rPr>
        <w:t xml:space="preserve">Title V </w:t>
      </w:r>
      <w:r w:rsidRPr="00434EB5">
        <w:rPr>
          <w:rFonts w:ascii="Arial" w:hAnsi="Arial" w:cs="Arial"/>
          <w:b/>
          <w:sz w:val="22"/>
          <w:szCs w:val="22"/>
          <w:lang w:val="en"/>
        </w:rPr>
        <w:t>–</w:t>
      </w:r>
      <w:r w:rsidRPr="00434EB5">
        <w:rPr>
          <w:rFonts w:ascii="Arial" w:hAnsi="Arial" w:cs="Arial"/>
          <w:b/>
          <w:i/>
          <w:sz w:val="22"/>
          <w:szCs w:val="22"/>
          <w:lang w:val="en"/>
        </w:rPr>
        <w:t xml:space="preserve"> Right of access of working members – Internal Regulations</w:t>
      </w:r>
    </w:p>
    <w:p w14:paraId="5F5E6276" w14:textId="77777777" w:rsidR="00511891" w:rsidRPr="00434EB5" w:rsidRDefault="00511891" w:rsidP="00511891">
      <w:pPr>
        <w:pStyle w:val="h4"/>
        <w:spacing w:before="0" w:line="360" w:lineRule="auto"/>
        <w:jc w:val="both"/>
        <w:rPr>
          <w:rFonts w:ascii="Arial" w:hAnsi="Arial" w:cs="Arial"/>
          <w:sz w:val="22"/>
          <w:szCs w:val="22"/>
        </w:rPr>
      </w:pPr>
    </w:p>
    <w:p w14:paraId="42F42CF9"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18 – Right of access of the working members </w:t>
      </w:r>
    </w:p>
    <w:p w14:paraId="2C6E19B6" w14:textId="77777777" w:rsidR="00511891" w:rsidRPr="00434EB5" w:rsidRDefault="00511891" w:rsidP="00511891">
      <w:pPr>
        <w:pStyle w:val="text"/>
        <w:spacing w:before="120" w:line="360" w:lineRule="auto"/>
        <w:jc w:val="both"/>
        <w:rPr>
          <w:rFonts w:ascii="Arial" w:hAnsi="Arial" w:cs="Arial"/>
          <w:sz w:val="22"/>
          <w:szCs w:val="22"/>
        </w:rPr>
      </w:pPr>
      <w:r w:rsidRPr="00434EB5">
        <w:rPr>
          <w:rFonts w:ascii="Arial" w:hAnsi="Arial" w:cs="Arial"/>
          <w:sz w:val="22"/>
          <w:szCs w:val="22"/>
          <w:lang w:val="en"/>
        </w:rPr>
        <w:t xml:space="preserve">All working members may consult at the registered office of the association the register of working members, as well as all minutes and decisions of the general meeting, of the board of directors and of the persons, whether or not having the status of directors, who hold a mandate with the association or on its behalf , as well as all accounting documents of the association. </w:t>
      </w:r>
    </w:p>
    <w:p w14:paraId="16DD1903" w14:textId="77777777" w:rsidR="00511891" w:rsidRPr="00434EB5" w:rsidRDefault="00511891" w:rsidP="00511891">
      <w:pPr>
        <w:pStyle w:val="text"/>
        <w:spacing w:before="0" w:line="360" w:lineRule="auto"/>
        <w:jc w:val="both"/>
        <w:rPr>
          <w:rFonts w:ascii="Arial" w:hAnsi="Arial" w:cs="Arial"/>
          <w:i/>
          <w:sz w:val="22"/>
          <w:szCs w:val="22"/>
        </w:rPr>
      </w:pPr>
    </w:p>
    <w:p w14:paraId="3B153CEA"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19 – Internal regulations </w:t>
      </w:r>
    </w:p>
    <w:p w14:paraId="38CEB905" w14:textId="77777777" w:rsidR="00511891" w:rsidRPr="00434EB5" w:rsidRDefault="00511891" w:rsidP="00511891">
      <w:pPr>
        <w:pStyle w:val="text"/>
        <w:spacing w:before="120" w:line="360" w:lineRule="auto"/>
        <w:jc w:val="both"/>
        <w:rPr>
          <w:rFonts w:ascii="Arial" w:hAnsi="Arial" w:cs="Arial"/>
          <w:sz w:val="22"/>
          <w:szCs w:val="22"/>
        </w:rPr>
      </w:pPr>
      <w:r w:rsidRPr="00434EB5">
        <w:rPr>
          <w:rFonts w:ascii="Arial" w:hAnsi="Arial" w:cs="Arial"/>
          <w:sz w:val="22"/>
          <w:szCs w:val="22"/>
          <w:lang w:val="en"/>
        </w:rPr>
        <w:t xml:space="preserve">The general meeting decides on the internal regulations proposed by the board of directors. Amendments to the internal regulations may be drawn up by the board of directors, but must be submitted to the general meeting for ratification. In these internal regulations, without being contrary to the binding rules of the law or of the articles of association, all measures may be taken in connection with the application of the articles of association and the regulation of social affairs in general, and everything may be imposed on the members or their successors in title what is deemed to be in the interest of the association. </w:t>
      </w:r>
    </w:p>
    <w:p w14:paraId="6D9CD0C0" w14:textId="77777777" w:rsidR="00511891" w:rsidRPr="00434EB5" w:rsidRDefault="00511891" w:rsidP="00511891">
      <w:pPr>
        <w:pStyle w:val="h3"/>
        <w:spacing w:before="0" w:line="360" w:lineRule="auto"/>
        <w:jc w:val="both"/>
        <w:rPr>
          <w:rFonts w:ascii="Arial" w:hAnsi="Arial" w:cs="Arial"/>
          <w:sz w:val="22"/>
          <w:szCs w:val="22"/>
        </w:rPr>
      </w:pPr>
    </w:p>
    <w:p w14:paraId="34015115" w14:textId="77777777" w:rsidR="00511891" w:rsidRPr="00434EB5" w:rsidRDefault="00511891" w:rsidP="00511891">
      <w:pPr>
        <w:pStyle w:val="h3"/>
        <w:spacing w:before="0" w:line="360" w:lineRule="auto"/>
        <w:jc w:val="both"/>
        <w:rPr>
          <w:rFonts w:ascii="Arial" w:hAnsi="Arial" w:cs="Arial"/>
          <w:sz w:val="22"/>
          <w:szCs w:val="22"/>
        </w:rPr>
      </w:pPr>
    </w:p>
    <w:p w14:paraId="31906BDF" w14:textId="77777777" w:rsidR="00511891" w:rsidRPr="00434EB5" w:rsidRDefault="00511891" w:rsidP="00511891">
      <w:pPr>
        <w:pStyle w:val="h3"/>
        <w:spacing w:before="0" w:line="360" w:lineRule="auto"/>
        <w:jc w:val="both"/>
        <w:rPr>
          <w:rFonts w:ascii="Arial" w:hAnsi="Arial" w:cs="Arial"/>
          <w:b/>
          <w:sz w:val="22"/>
          <w:szCs w:val="22"/>
        </w:rPr>
      </w:pPr>
      <w:r w:rsidRPr="00434EB5">
        <w:rPr>
          <w:rFonts w:ascii="Arial" w:hAnsi="Arial" w:cs="Arial"/>
          <w:b/>
          <w:sz w:val="22"/>
          <w:szCs w:val="22"/>
          <w:lang w:val="en"/>
        </w:rPr>
        <w:t xml:space="preserve">Title VI – Budgets –  Accounts –  Audit </w:t>
      </w:r>
    </w:p>
    <w:p w14:paraId="0C870A4E" w14:textId="77777777" w:rsidR="00511891" w:rsidRPr="00434EB5" w:rsidRDefault="00511891" w:rsidP="00511891">
      <w:pPr>
        <w:pStyle w:val="h4"/>
        <w:spacing w:before="0" w:line="360" w:lineRule="auto"/>
        <w:jc w:val="both"/>
        <w:rPr>
          <w:rFonts w:ascii="Arial" w:hAnsi="Arial" w:cs="Arial"/>
          <w:sz w:val="22"/>
          <w:szCs w:val="22"/>
        </w:rPr>
      </w:pPr>
    </w:p>
    <w:p w14:paraId="33A2FFF8"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20 – Annual accounts – budget </w:t>
      </w:r>
    </w:p>
    <w:p w14:paraId="0F429853"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20.1.</w:t>
      </w:r>
      <w:r w:rsidRPr="00434EB5">
        <w:rPr>
          <w:rFonts w:ascii="Arial" w:hAnsi="Arial" w:cs="Arial"/>
          <w:lang w:val="en"/>
        </w:rPr>
        <w:t xml:space="preserve"> </w:t>
      </w:r>
      <w:r w:rsidRPr="00434EB5">
        <w:rPr>
          <w:rFonts w:ascii="Arial" w:hAnsi="Arial" w:cs="Arial"/>
          <w:sz w:val="22"/>
          <w:szCs w:val="22"/>
          <w:lang w:val="en"/>
        </w:rPr>
        <w:tab/>
        <w:t xml:space="preserve">The association's financial year runs from 01 January to 31 December. </w:t>
      </w:r>
    </w:p>
    <w:p w14:paraId="08DA69B8" w14:textId="77777777" w:rsidR="00511891" w:rsidRPr="00434EB5" w:rsidRDefault="00511891" w:rsidP="00511891">
      <w:pPr>
        <w:rPr>
          <w:rFonts w:ascii="Arial" w:hAnsi="Arial" w:cs="Arial"/>
          <w:sz w:val="22"/>
          <w:szCs w:val="22"/>
          <w:lang w:val="en-US" w:eastAsia="en-US"/>
        </w:rPr>
      </w:pPr>
      <w:r w:rsidRPr="00434EB5">
        <w:rPr>
          <w:rFonts w:ascii="Arial" w:hAnsi="Arial" w:cs="Arial"/>
          <w:sz w:val="22"/>
          <w:szCs w:val="22"/>
          <w:lang w:val="en-US"/>
        </w:rPr>
        <w:br w:type="page"/>
      </w:r>
    </w:p>
    <w:p w14:paraId="3E1668D9"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lastRenderedPageBreak/>
        <w:t xml:space="preserve">20.2.De board of directors prepares the annual accounts and budget and submits them to the general meeting for approval. After approval of the annual accounts and budget, the general meeting shall, by separate vote, decide on the discharge to the directors. </w:t>
      </w:r>
      <w:r w:rsidRPr="00434EB5">
        <w:rPr>
          <w:rFonts w:ascii="Arial" w:hAnsi="Arial" w:cs="Arial"/>
          <w:sz w:val="22"/>
          <w:szCs w:val="22"/>
          <w:lang w:val="en"/>
        </w:rPr>
        <w:tab/>
      </w:r>
    </w:p>
    <w:p w14:paraId="7CC11EBA"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20.3.</w:t>
      </w:r>
      <w:r w:rsidRPr="00434EB5">
        <w:rPr>
          <w:rFonts w:ascii="Arial" w:hAnsi="Arial" w:cs="Arial"/>
          <w:lang w:val="en"/>
        </w:rPr>
        <w:t xml:space="preserve"> </w:t>
      </w:r>
      <w:r w:rsidRPr="00434EB5">
        <w:rPr>
          <w:rFonts w:ascii="Arial" w:hAnsi="Arial" w:cs="Arial"/>
          <w:sz w:val="22"/>
          <w:szCs w:val="22"/>
          <w:lang w:val="en"/>
        </w:rPr>
        <w:tab/>
        <w:t>The Board of Directors shall ensure that the annual accounts and the other documents referred to in the NPO Act are filed with the registryof the Commercial Court</w:t>
      </w:r>
      <w:r w:rsidRPr="00434EB5">
        <w:rPr>
          <w:rFonts w:ascii="Arial" w:hAnsi="Arial" w:cs="Arial"/>
          <w:lang w:val="en"/>
        </w:rPr>
        <w:t xml:space="preserve"> within thirty days of approval.</w:t>
      </w:r>
    </w:p>
    <w:p w14:paraId="17C4B3DE" w14:textId="77777777" w:rsidR="00511891" w:rsidRPr="00434EB5" w:rsidRDefault="00511891" w:rsidP="00511891">
      <w:pPr>
        <w:pStyle w:val="h3"/>
        <w:spacing w:before="0" w:line="360" w:lineRule="auto"/>
        <w:jc w:val="both"/>
        <w:rPr>
          <w:rFonts w:ascii="Arial" w:hAnsi="Arial" w:cs="Arial"/>
          <w:b/>
          <w:sz w:val="22"/>
          <w:szCs w:val="22"/>
        </w:rPr>
      </w:pPr>
    </w:p>
    <w:p w14:paraId="70350D82" w14:textId="77777777" w:rsidR="00511891" w:rsidRPr="00434EB5" w:rsidRDefault="00511891" w:rsidP="00511891">
      <w:pPr>
        <w:pStyle w:val="h3"/>
        <w:spacing w:before="0" w:line="360" w:lineRule="auto"/>
        <w:jc w:val="both"/>
        <w:rPr>
          <w:rFonts w:ascii="Arial" w:hAnsi="Arial" w:cs="Arial"/>
          <w:b/>
          <w:sz w:val="22"/>
          <w:szCs w:val="22"/>
        </w:rPr>
      </w:pPr>
      <w:r w:rsidRPr="00434EB5">
        <w:rPr>
          <w:rFonts w:ascii="Arial" w:hAnsi="Arial" w:cs="Arial"/>
          <w:b/>
          <w:sz w:val="22"/>
          <w:szCs w:val="22"/>
          <w:lang w:val="en"/>
        </w:rPr>
        <w:t xml:space="preserve">Title VII – Dissolution – Liquidation </w:t>
      </w:r>
    </w:p>
    <w:p w14:paraId="3E542777" w14:textId="77777777" w:rsidR="00511891" w:rsidRPr="00434EB5" w:rsidRDefault="00511891" w:rsidP="00511891">
      <w:pPr>
        <w:pStyle w:val="h4"/>
        <w:spacing w:before="0" w:line="360" w:lineRule="auto"/>
        <w:jc w:val="both"/>
        <w:rPr>
          <w:rFonts w:ascii="Arial" w:hAnsi="Arial" w:cs="Arial"/>
          <w:sz w:val="22"/>
          <w:szCs w:val="22"/>
        </w:rPr>
      </w:pPr>
    </w:p>
    <w:p w14:paraId="3D7AE828"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21 – Dissolution of the association </w:t>
      </w:r>
    </w:p>
    <w:p w14:paraId="2F291DE6"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21.1.Except in cases of judicial dissolution and dissolution by</w:t>
      </w:r>
      <w:r w:rsidRPr="00434EB5">
        <w:rPr>
          <w:rFonts w:ascii="Arial" w:hAnsi="Arial" w:cs="Arial"/>
          <w:sz w:val="22"/>
          <w:szCs w:val="22"/>
          <w:lang w:val="en"/>
        </w:rPr>
        <w:tab/>
        <w:t xml:space="preserve"> operation of law, only the general meeting may decide to dissolve, in the manner stipulated in the NPO Act and only by unanimity of the votes, both language communities represented. The proposal to dissolve the association is explicitly included in the convocation letter sent to the working members. </w:t>
      </w:r>
    </w:p>
    <w:p w14:paraId="576CD273"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21.2.</w:t>
      </w:r>
      <w:r w:rsidRPr="00434EB5">
        <w:rPr>
          <w:rFonts w:ascii="Arial" w:hAnsi="Arial" w:cs="Arial"/>
          <w:lang w:val="en"/>
        </w:rPr>
        <w:t xml:space="preserve"> </w:t>
      </w:r>
      <w:r w:rsidRPr="00434EB5">
        <w:rPr>
          <w:rFonts w:ascii="Arial" w:hAnsi="Arial" w:cs="Arial"/>
          <w:sz w:val="22"/>
          <w:szCs w:val="22"/>
          <w:lang w:val="en"/>
        </w:rPr>
        <w:tab/>
        <w:t xml:space="preserve">In the event of voluntary dissolution, the general meeting, or in the absence thereof the court, appoints one or more liquidators. It shall also determine their jurisdiction and the conditions of liquidation. </w:t>
      </w:r>
    </w:p>
    <w:p w14:paraId="04D27413" w14:textId="77777777" w:rsidR="00511891" w:rsidRPr="00434EB5" w:rsidRDefault="00511891" w:rsidP="00511891">
      <w:pPr>
        <w:pStyle w:val="text"/>
        <w:spacing w:before="120" w:line="360" w:lineRule="auto"/>
        <w:ind w:left="540" w:hanging="540"/>
        <w:jc w:val="both"/>
        <w:rPr>
          <w:rFonts w:ascii="Arial" w:hAnsi="Arial" w:cs="Arial"/>
          <w:sz w:val="22"/>
          <w:szCs w:val="22"/>
        </w:rPr>
      </w:pPr>
      <w:r w:rsidRPr="00434EB5">
        <w:rPr>
          <w:rFonts w:ascii="Arial" w:hAnsi="Arial" w:cs="Arial"/>
          <w:sz w:val="22"/>
          <w:szCs w:val="22"/>
          <w:lang w:val="en"/>
        </w:rPr>
        <w:t>21.3.</w:t>
      </w:r>
      <w:r w:rsidRPr="00434EB5">
        <w:rPr>
          <w:rFonts w:ascii="Arial" w:hAnsi="Arial" w:cs="Arial"/>
          <w:lang w:val="en"/>
        </w:rPr>
        <w:t xml:space="preserve"> </w:t>
      </w:r>
      <w:r w:rsidRPr="00434EB5">
        <w:rPr>
          <w:rFonts w:ascii="Arial" w:hAnsi="Arial" w:cs="Arial"/>
          <w:sz w:val="22"/>
          <w:szCs w:val="22"/>
          <w:lang w:val="en"/>
        </w:rPr>
        <w:tab/>
        <w:t>The possible dissolution of the association must in any case be submitted to the general assembly if and when the BOIC and the international sailing, surfing and or yachting organizations would recognize the regional federations as a national authority.</w:t>
      </w:r>
    </w:p>
    <w:p w14:paraId="18BBBEC4" w14:textId="77777777" w:rsidR="00511891" w:rsidRPr="00434EB5" w:rsidRDefault="00511891" w:rsidP="00511891">
      <w:pPr>
        <w:pStyle w:val="h4"/>
        <w:spacing w:before="0" w:line="360" w:lineRule="auto"/>
        <w:jc w:val="both"/>
        <w:rPr>
          <w:rFonts w:ascii="Arial" w:hAnsi="Arial" w:cs="Arial"/>
          <w:sz w:val="22"/>
          <w:szCs w:val="22"/>
        </w:rPr>
      </w:pPr>
    </w:p>
    <w:p w14:paraId="75923214" w14:textId="77777777" w:rsidR="00511891" w:rsidRPr="00434EB5" w:rsidRDefault="00511891" w:rsidP="00511891">
      <w:pPr>
        <w:pStyle w:val="h4"/>
        <w:spacing w:before="0" w:line="360" w:lineRule="auto"/>
        <w:jc w:val="both"/>
        <w:rPr>
          <w:rFonts w:ascii="Arial" w:hAnsi="Arial" w:cs="Arial"/>
          <w:sz w:val="22"/>
          <w:szCs w:val="22"/>
        </w:rPr>
      </w:pPr>
      <w:r w:rsidRPr="00434EB5">
        <w:rPr>
          <w:rFonts w:ascii="Arial" w:hAnsi="Arial" w:cs="Arial"/>
          <w:sz w:val="22"/>
          <w:szCs w:val="22"/>
          <w:lang w:val="en"/>
        </w:rPr>
        <w:t xml:space="preserve">Article 22 – Allocation of the liquidation balance </w:t>
      </w:r>
    </w:p>
    <w:p w14:paraId="0498110C" w14:textId="77777777" w:rsidR="00511891" w:rsidRPr="00434EB5" w:rsidRDefault="00511891" w:rsidP="00511891">
      <w:pPr>
        <w:pStyle w:val="text"/>
        <w:spacing w:before="120" w:line="360" w:lineRule="auto"/>
        <w:jc w:val="both"/>
        <w:rPr>
          <w:rFonts w:ascii="Arial" w:hAnsi="Arial" w:cs="Arial"/>
          <w:sz w:val="22"/>
          <w:szCs w:val="22"/>
        </w:rPr>
      </w:pPr>
      <w:r w:rsidRPr="00434EB5">
        <w:rPr>
          <w:rFonts w:ascii="Arial" w:hAnsi="Arial" w:cs="Arial"/>
          <w:sz w:val="22"/>
          <w:szCs w:val="22"/>
          <w:lang w:val="en"/>
        </w:rPr>
        <w:t>In the event of dissolution, the assets shall be transferred to the working members</w:t>
      </w:r>
      <w:r w:rsidRPr="00434EB5">
        <w:rPr>
          <w:rFonts w:ascii="Arial" w:hAnsi="Arial" w:cs="Arial"/>
          <w:lang w:val="en"/>
        </w:rPr>
        <w:t xml:space="preserve"> after discharge of the debts</w:t>
      </w:r>
      <w:r w:rsidRPr="00434EB5">
        <w:rPr>
          <w:rFonts w:ascii="Arial" w:hAnsi="Arial" w:cs="Arial"/>
          <w:sz w:val="22"/>
          <w:szCs w:val="22"/>
          <w:lang w:val="en"/>
        </w:rPr>
        <w:t xml:space="preserve">. The general meeting that decides to dissolve the agreement will indicate according to which distribution key the liquidation balance is transferred to the working members. The liquidator may submit a reasoned proposal for allocation to the general meeting that deliberates and decides on the conclusion of the liquidation. </w:t>
      </w:r>
    </w:p>
    <w:p w14:paraId="58D29C80" w14:textId="77777777" w:rsidR="00511891" w:rsidRPr="00434EB5" w:rsidRDefault="00511891" w:rsidP="00511891">
      <w:pPr>
        <w:pStyle w:val="text"/>
        <w:spacing w:before="0" w:line="360" w:lineRule="auto"/>
        <w:jc w:val="both"/>
        <w:rPr>
          <w:rFonts w:ascii="Arial" w:hAnsi="Arial" w:cs="Arial"/>
          <w:sz w:val="22"/>
          <w:szCs w:val="22"/>
        </w:rPr>
      </w:pPr>
    </w:p>
    <w:p w14:paraId="22CABB9C" w14:textId="77777777" w:rsidR="00511891" w:rsidRPr="00434EB5" w:rsidRDefault="00511891" w:rsidP="00511891">
      <w:pPr>
        <w:rPr>
          <w:rFonts w:ascii="Arial" w:hAnsi="Arial" w:cs="Arial"/>
          <w:sz w:val="22"/>
          <w:szCs w:val="22"/>
          <w:lang w:val="en-US" w:eastAsia="en-US"/>
        </w:rPr>
      </w:pPr>
      <w:r w:rsidRPr="00434EB5">
        <w:rPr>
          <w:rFonts w:ascii="Arial" w:hAnsi="Arial" w:cs="Arial"/>
          <w:sz w:val="22"/>
          <w:szCs w:val="22"/>
          <w:lang w:val="en-US"/>
        </w:rPr>
        <w:br w:type="page"/>
      </w:r>
    </w:p>
    <w:p w14:paraId="568C12BB" w14:textId="77777777" w:rsidR="00511891" w:rsidRPr="00434EB5" w:rsidRDefault="00511891" w:rsidP="00511891">
      <w:pPr>
        <w:pStyle w:val="text"/>
        <w:spacing w:before="0" w:line="360" w:lineRule="auto"/>
        <w:jc w:val="both"/>
        <w:rPr>
          <w:rFonts w:ascii="Arial" w:hAnsi="Arial" w:cs="Arial"/>
          <w:sz w:val="22"/>
          <w:szCs w:val="22"/>
        </w:rPr>
      </w:pPr>
      <w:r w:rsidRPr="00434EB5">
        <w:rPr>
          <w:rFonts w:ascii="Arial" w:hAnsi="Arial" w:cs="Arial"/>
          <w:sz w:val="22"/>
          <w:szCs w:val="22"/>
          <w:lang w:val="en"/>
        </w:rPr>
        <w:lastRenderedPageBreak/>
        <w:t xml:space="preserve">TRANSITIONAL PROVISIONS </w:t>
      </w:r>
    </w:p>
    <w:p w14:paraId="56B77F93" w14:textId="77777777" w:rsidR="00511891" w:rsidRPr="00434EB5" w:rsidRDefault="00511891" w:rsidP="00511891">
      <w:pPr>
        <w:pStyle w:val="text"/>
        <w:spacing w:before="120" w:line="360" w:lineRule="auto"/>
        <w:jc w:val="both"/>
        <w:rPr>
          <w:rFonts w:ascii="Arial" w:hAnsi="Arial" w:cs="Arial"/>
          <w:sz w:val="22"/>
          <w:szCs w:val="22"/>
        </w:rPr>
      </w:pPr>
      <w:r w:rsidRPr="00434EB5">
        <w:rPr>
          <w:rFonts w:ascii="Arial" w:hAnsi="Arial" w:cs="Arial"/>
          <w:sz w:val="22"/>
          <w:szCs w:val="22"/>
          <w:lang w:val="en"/>
        </w:rPr>
        <w:t xml:space="preserve">The </w:t>
      </w:r>
      <w:r w:rsidRPr="00434EB5">
        <w:rPr>
          <w:rFonts w:ascii="Arial" w:hAnsi="Arial" w:cs="Arial"/>
          <w:color w:val="000000"/>
          <w:sz w:val="22"/>
          <w:szCs w:val="22"/>
          <w:lang w:val="en"/>
        </w:rPr>
        <w:t>working members, meeting</w:t>
      </w:r>
      <w:r w:rsidRPr="00434EB5">
        <w:rPr>
          <w:rFonts w:ascii="Arial" w:hAnsi="Arial" w:cs="Arial"/>
          <w:sz w:val="22"/>
          <w:szCs w:val="22"/>
          <w:lang w:val="en"/>
        </w:rPr>
        <w:t xml:space="preserve"> in extraordinary general meetings, shall unanimously take the </w:t>
      </w:r>
      <w:proofErr w:type="spellStart"/>
      <w:r w:rsidRPr="00434EB5">
        <w:rPr>
          <w:rFonts w:ascii="Arial" w:hAnsi="Arial" w:cs="Arial"/>
          <w:sz w:val="22"/>
          <w:szCs w:val="22"/>
          <w:lang w:val="en"/>
        </w:rPr>
        <w:t>followingdecisions</w:t>
      </w:r>
      <w:proofErr w:type="spellEnd"/>
      <w:r w:rsidRPr="00434EB5">
        <w:rPr>
          <w:rFonts w:ascii="Arial" w:hAnsi="Arial" w:cs="Arial"/>
          <w:sz w:val="22"/>
          <w:szCs w:val="22"/>
          <w:lang w:val="en"/>
        </w:rPr>
        <w:t xml:space="preserve">: </w:t>
      </w:r>
    </w:p>
    <w:p w14:paraId="58A61CF7" w14:textId="77777777" w:rsidR="00511891" w:rsidRPr="00434EB5" w:rsidRDefault="00511891" w:rsidP="00511891">
      <w:pPr>
        <w:pStyle w:val="text2"/>
        <w:spacing w:before="0" w:line="360" w:lineRule="auto"/>
        <w:ind w:left="540" w:hanging="540"/>
        <w:jc w:val="both"/>
        <w:rPr>
          <w:rFonts w:ascii="Arial" w:hAnsi="Arial" w:cs="Arial"/>
          <w:sz w:val="22"/>
          <w:szCs w:val="22"/>
        </w:rPr>
      </w:pPr>
      <w:r w:rsidRPr="00434EB5">
        <w:rPr>
          <w:rFonts w:ascii="Arial" w:hAnsi="Arial" w:cs="Arial"/>
          <w:sz w:val="22"/>
          <w:szCs w:val="22"/>
          <w:lang w:val="en"/>
        </w:rPr>
        <w:t xml:space="preserve">a)the assignment of the </w:t>
      </w:r>
      <w:r w:rsidRPr="00434EB5">
        <w:rPr>
          <w:rFonts w:ascii="Arial" w:hAnsi="Arial" w:cs="Arial"/>
          <w:sz w:val="22"/>
          <w:szCs w:val="22"/>
          <w:lang w:val="en"/>
        </w:rPr>
        <w:tab/>
        <w:t>current directors ends immediately after the general meeting of 22 June 2017;</w:t>
      </w:r>
    </w:p>
    <w:p w14:paraId="77B22584" w14:textId="77777777" w:rsidR="00511891" w:rsidRPr="00434EB5" w:rsidRDefault="00511891" w:rsidP="00511891">
      <w:pPr>
        <w:pStyle w:val="text2"/>
        <w:spacing w:before="0" w:line="360" w:lineRule="auto"/>
        <w:ind w:left="540" w:hanging="540"/>
        <w:jc w:val="both"/>
        <w:rPr>
          <w:rFonts w:ascii="Arial" w:hAnsi="Arial" w:cs="Arial"/>
          <w:sz w:val="22"/>
          <w:szCs w:val="22"/>
        </w:rPr>
      </w:pPr>
      <w:r w:rsidRPr="00434EB5">
        <w:rPr>
          <w:rFonts w:ascii="Arial" w:hAnsi="Arial" w:cs="Arial"/>
          <w:sz w:val="22"/>
          <w:szCs w:val="22"/>
          <w:lang w:val="en"/>
        </w:rPr>
        <w:t xml:space="preserve">(b) the following shall be appointed to the post of director: </w:t>
      </w:r>
      <w:r w:rsidRPr="00434EB5">
        <w:rPr>
          <w:rFonts w:ascii="Arial" w:hAnsi="Arial" w:cs="Arial"/>
          <w:sz w:val="22"/>
          <w:szCs w:val="22"/>
          <w:lang w:val="en"/>
        </w:rPr>
        <w:tab/>
      </w:r>
    </w:p>
    <w:p w14:paraId="0856277A" w14:textId="77777777" w:rsidR="00511891" w:rsidRPr="00434EB5" w:rsidRDefault="00511891" w:rsidP="00511891">
      <w:pPr>
        <w:pStyle w:val="text2"/>
        <w:spacing w:before="0" w:line="360" w:lineRule="auto"/>
        <w:ind w:left="851" w:hanging="284"/>
        <w:jc w:val="both"/>
        <w:rPr>
          <w:rFonts w:ascii="Arial" w:hAnsi="Arial" w:cs="Arial"/>
          <w:sz w:val="22"/>
          <w:szCs w:val="22"/>
          <w:lang w:val="fr-BE"/>
        </w:rPr>
      </w:pPr>
      <w:r w:rsidRPr="00434EB5">
        <w:rPr>
          <w:rFonts w:ascii="Arial" w:hAnsi="Arial" w:cs="Arial"/>
          <w:sz w:val="22"/>
          <w:szCs w:val="22"/>
          <w:lang w:val="fr-FR"/>
        </w:rPr>
        <w:t>- Marc FOSTIER, Rue de la Fontaine 10, 4161 Villers-aux-Tours</w:t>
      </w:r>
      <w:r w:rsidRPr="00434EB5">
        <w:rPr>
          <w:rFonts w:ascii="Arial" w:hAnsi="Arial" w:cs="Arial"/>
          <w:sz w:val="22"/>
          <w:szCs w:val="22"/>
          <w:lang w:val="fr-FR"/>
        </w:rPr>
        <w:tab/>
      </w:r>
    </w:p>
    <w:p w14:paraId="6C3523CC" w14:textId="77777777" w:rsidR="00511891" w:rsidRPr="00434EB5" w:rsidRDefault="00511891" w:rsidP="00511891">
      <w:pPr>
        <w:pStyle w:val="text2"/>
        <w:spacing w:before="0" w:line="360" w:lineRule="auto"/>
        <w:ind w:left="851" w:hanging="284"/>
        <w:jc w:val="both"/>
        <w:rPr>
          <w:rFonts w:ascii="Arial" w:hAnsi="Arial" w:cs="Arial"/>
          <w:sz w:val="22"/>
          <w:szCs w:val="22"/>
          <w:lang w:val="fr-FR"/>
        </w:rPr>
      </w:pPr>
      <w:r w:rsidRPr="00434EB5">
        <w:rPr>
          <w:rFonts w:ascii="Arial" w:hAnsi="Arial" w:cs="Arial"/>
          <w:sz w:val="22"/>
          <w:szCs w:val="22"/>
          <w:lang w:val="fr-FR"/>
        </w:rPr>
        <w:t>- Jean Pierre VANDAELE, Rue des Francs 99, 6001 Marcinelle</w:t>
      </w:r>
    </w:p>
    <w:p w14:paraId="4DAB36F4" w14:textId="77777777" w:rsidR="00511891" w:rsidRPr="00434EB5" w:rsidRDefault="00511891" w:rsidP="00511891">
      <w:pPr>
        <w:pStyle w:val="text2"/>
        <w:spacing w:before="0" w:line="360" w:lineRule="auto"/>
        <w:ind w:left="851" w:hanging="284"/>
        <w:jc w:val="both"/>
        <w:rPr>
          <w:rFonts w:ascii="Arial" w:hAnsi="Arial" w:cs="Arial"/>
          <w:sz w:val="22"/>
          <w:szCs w:val="22"/>
          <w:lang w:val="nl-BE"/>
        </w:rPr>
      </w:pPr>
      <w:r w:rsidRPr="00434EB5">
        <w:rPr>
          <w:rFonts w:ascii="Arial" w:hAnsi="Arial" w:cs="Arial"/>
          <w:sz w:val="22"/>
          <w:szCs w:val="22"/>
          <w:lang w:val="nl-BE"/>
        </w:rPr>
        <w:t xml:space="preserve">-Wilfried LEMMENS, Camille </w:t>
      </w:r>
      <w:proofErr w:type="spellStart"/>
      <w:r w:rsidRPr="00434EB5">
        <w:rPr>
          <w:rFonts w:ascii="Arial" w:hAnsi="Arial" w:cs="Arial"/>
          <w:sz w:val="22"/>
          <w:szCs w:val="22"/>
          <w:lang w:val="nl-BE"/>
        </w:rPr>
        <w:t>Huysmanslaan</w:t>
      </w:r>
      <w:proofErr w:type="spellEnd"/>
      <w:r w:rsidRPr="00434EB5">
        <w:rPr>
          <w:rFonts w:ascii="Arial" w:hAnsi="Arial" w:cs="Arial"/>
          <w:sz w:val="22"/>
          <w:szCs w:val="22"/>
          <w:lang w:val="nl-BE"/>
        </w:rPr>
        <w:t xml:space="preserve"> 45 B 2020 </w:t>
      </w:r>
      <w:proofErr w:type="spellStart"/>
      <w:r w:rsidRPr="00434EB5">
        <w:rPr>
          <w:rFonts w:ascii="Arial" w:hAnsi="Arial" w:cs="Arial"/>
          <w:sz w:val="22"/>
          <w:szCs w:val="22"/>
          <w:lang w:val="nl-BE"/>
        </w:rPr>
        <w:t>Antwerp</w:t>
      </w:r>
      <w:proofErr w:type="spellEnd"/>
      <w:r w:rsidRPr="00434EB5">
        <w:rPr>
          <w:rFonts w:ascii="Arial" w:hAnsi="Arial" w:cs="Arial"/>
          <w:sz w:val="22"/>
          <w:szCs w:val="22"/>
          <w:lang w:val="nl-BE"/>
        </w:rPr>
        <w:tab/>
      </w:r>
    </w:p>
    <w:p w14:paraId="3C681392" w14:textId="77777777" w:rsidR="00511891" w:rsidRPr="00434EB5" w:rsidRDefault="00511891" w:rsidP="00511891">
      <w:pPr>
        <w:pStyle w:val="text2"/>
        <w:spacing w:before="0" w:line="360" w:lineRule="auto"/>
        <w:ind w:left="851" w:hanging="284"/>
        <w:jc w:val="both"/>
        <w:rPr>
          <w:rFonts w:ascii="Arial" w:hAnsi="Arial" w:cs="Arial"/>
          <w:sz w:val="22"/>
          <w:szCs w:val="22"/>
        </w:rPr>
      </w:pPr>
      <w:r w:rsidRPr="00434EB5">
        <w:rPr>
          <w:rFonts w:ascii="Arial" w:hAnsi="Arial" w:cs="Arial"/>
          <w:sz w:val="22"/>
          <w:szCs w:val="22"/>
          <w:lang w:val="en"/>
        </w:rPr>
        <w:t xml:space="preserve">- </w:t>
      </w:r>
      <w:r w:rsidRPr="00434EB5">
        <w:rPr>
          <w:rFonts w:ascii="Arial" w:hAnsi="Arial" w:cs="Arial"/>
          <w:sz w:val="22"/>
          <w:szCs w:val="22"/>
          <w:lang w:val="en"/>
        </w:rPr>
        <w:tab/>
        <w:t xml:space="preserve">Luc GEIRNAERT, Mayor </w:t>
      </w:r>
      <w:proofErr w:type="spellStart"/>
      <w:r w:rsidRPr="00434EB5">
        <w:rPr>
          <w:rFonts w:ascii="Arial" w:hAnsi="Arial" w:cs="Arial"/>
          <w:sz w:val="22"/>
          <w:szCs w:val="22"/>
          <w:lang w:val="en"/>
        </w:rPr>
        <w:t>Williamehof</w:t>
      </w:r>
      <w:proofErr w:type="spellEnd"/>
      <w:r w:rsidRPr="00434EB5">
        <w:rPr>
          <w:rFonts w:ascii="Arial" w:hAnsi="Arial" w:cs="Arial"/>
          <w:sz w:val="22"/>
          <w:szCs w:val="22"/>
          <w:lang w:val="en"/>
        </w:rPr>
        <w:t xml:space="preserve"> 36, 9070 </w:t>
      </w:r>
      <w:proofErr w:type="spellStart"/>
      <w:r w:rsidRPr="00434EB5">
        <w:rPr>
          <w:rFonts w:ascii="Arial" w:hAnsi="Arial" w:cs="Arial"/>
          <w:sz w:val="22"/>
          <w:szCs w:val="22"/>
          <w:lang w:val="en"/>
        </w:rPr>
        <w:t>Destelbergen</w:t>
      </w:r>
      <w:proofErr w:type="spellEnd"/>
    </w:p>
    <w:p w14:paraId="7FC39536" w14:textId="77777777" w:rsidR="00511891" w:rsidRPr="00434EB5" w:rsidRDefault="00511891" w:rsidP="00511891">
      <w:pPr>
        <w:pStyle w:val="text"/>
        <w:spacing w:before="0" w:line="360" w:lineRule="auto"/>
        <w:jc w:val="both"/>
        <w:rPr>
          <w:rFonts w:ascii="Arial" w:hAnsi="Arial" w:cs="Arial"/>
          <w:sz w:val="22"/>
          <w:szCs w:val="22"/>
        </w:rPr>
      </w:pPr>
    </w:p>
    <w:p w14:paraId="0D403C45" w14:textId="77777777" w:rsidR="00511891" w:rsidRPr="00434EB5" w:rsidRDefault="00511891" w:rsidP="00511891">
      <w:pPr>
        <w:pStyle w:val="text2"/>
        <w:spacing w:before="0" w:line="360" w:lineRule="auto"/>
        <w:jc w:val="both"/>
        <w:rPr>
          <w:rFonts w:ascii="Arial" w:hAnsi="Arial" w:cs="Arial"/>
          <w:color w:val="000000"/>
          <w:sz w:val="22"/>
          <w:szCs w:val="22"/>
        </w:rPr>
      </w:pPr>
      <w:r w:rsidRPr="00434EB5">
        <w:rPr>
          <w:rFonts w:ascii="Arial" w:hAnsi="Arial" w:cs="Arial"/>
          <w:sz w:val="22"/>
          <w:szCs w:val="22"/>
          <w:lang w:val="en"/>
        </w:rPr>
        <w:t xml:space="preserve">Drawn up in three copies and unanimously accepted at the </w:t>
      </w:r>
      <w:r w:rsidRPr="00434EB5">
        <w:rPr>
          <w:rFonts w:ascii="Arial" w:hAnsi="Arial" w:cs="Arial"/>
          <w:color w:val="000000"/>
          <w:sz w:val="22"/>
          <w:szCs w:val="22"/>
          <w:lang w:val="en"/>
        </w:rPr>
        <w:t>extraordinary general</w:t>
      </w:r>
      <w:r w:rsidRPr="00434EB5">
        <w:rPr>
          <w:rFonts w:ascii="Arial" w:hAnsi="Arial" w:cs="Arial"/>
          <w:sz w:val="22"/>
          <w:szCs w:val="22"/>
          <w:lang w:val="en"/>
        </w:rPr>
        <w:t xml:space="preserve"> meeting </w:t>
      </w:r>
      <w:r w:rsidRPr="00434EB5">
        <w:rPr>
          <w:rFonts w:ascii="Arial" w:hAnsi="Arial" w:cs="Arial"/>
          <w:lang w:val="en"/>
        </w:rPr>
        <w:t xml:space="preserve"> of </w:t>
      </w:r>
      <w:r w:rsidRPr="00434EB5">
        <w:rPr>
          <w:rFonts w:ascii="Arial" w:hAnsi="Arial" w:cs="Arial"/>
          <w:color w:val="000000"/>
          <w:sz w:val="22"/>
          <w:szCs w:val="22"/>
          <w:lang w:val="en"/>
        </w:rPr>
        <w:t xml:space="preserve"> working members</w:t>
      </w:r>
      <w:r w:rsidRPr="00434EB5">
        <w:rPr>
          <w:rFonts w:ascii="Arial" w:hAnsi="Arial" w:cs="Arial"/>
          <w:sz w:val="22"/>
          <w:szCs w:val="22"/>
          <w:lang w:val="en"/>
        </w:rPr>
        <w:t xml:space="preserve">, held at </w:t>
      </w:r>
      <w:proofErr w:type="spellStart"/>
      <w:r w:rsidRPr="00434EB5">
        <w:rPr>
          <w:rFonts w:ascii="Arial" w:hAnsi="Arial" w:cs="Arial"/>
          <w:color w:val="000000"/>
          <w:sz w:val="22"/>
          <w:szCs w:val="22"/>
          <w:lang w:val="en"/>
        </w:rPr>
        <w:t>Vilvoordsesteenweg</w:t>
      </w:r>
      <w:proofErr w:type="spellEnd"/>
      <w:r w:rsidRPr="00434EB5">
        <w:rPr>
          <w:rFonts w:ascii="Arial" w:hAnsi="Arial" w:cs="Arial"/>
          <w:color w:val="000000"/>
          <w:sz w:val="22"/>
          <w:szCs w:val="22"/>
          <w:lang w:val="en"/>
        </w:rPr>
        <w:t xml:space="preserve"> 1a, 1000 Brussels</w:t>
      </w:r>
      <w:r w:rsidRPr="00434EB5">
        <w:rPr>
          <w:rFonts w:ascii="Arial" w:hAnsi="Arial" w:cs="Arial"/>
          <w:sz w:val="22"/>
          <w:szCs w:val="22"/>
          <w:lang w:val="en"/>
        </w:rPr>
        <w:t xml:space="preserve"> on 27 June 2017.</w:t>
      </w:r>
    </w:p>
    <w:bookmarkEnd w:id="0"/>
    <w:p w14:paraId="7454DC15" w14:textId="77777777" w:rsidR="00511891" w:rsidRPr="00434EB5" w:rsidRDefault="00511891" w:rsidP="00511891">
      <w:pPr>
        <w:spacing w:line="360" w:lineRule="auto"/>
        <w:jc w:val="both"/>
        <w:rPr>
          <w:rFonts w:ascii="Arial" w:hAnsi="Arial" w:cs="Arial"/>
          <w:sz w:val="22"/>
          <w:szCs w:val="22"/>
          <w:lang w:val="en-US"/>
        </w:rPr>
      </w:pPr>
    </w:p>
    <w:p w14:paraId="768C1A98" w14:textId="77777777" w:rsidR="00511891" w:rsidRPr="00434EB5" w:rsidRDefault="00511891" w:rsidP="00511891">
      <w:pPr>
        <w:spacing w:line="360" w:lineRule="auto"/>
        <w:jc w:val="both"/>
        <w:rPr>
          <w:rFonts w:ascii="Arial" w:hAnsi="Arial" w:cs="Arial"/>
          <w:sz w:val="22"/>
          <w:szCs w:val="22"/>
          <w:lang w:val="en-US"/>
        </w:rPr>
      </w:pPr>
    </w:p>
    <w:p w14:paraId="77E53AEB" w14:textId="77777777" w:rsidR="00511891" w:rsidRPr="00434EB5" w:rsidRDefault="00511891" w:rsidP="00511891">
      <w:pPr>
        <w:spacing w:line="360" w:lineRule="auto"/>
        <w:jc w:val="both"/>
        <w:rPr>
          <w:rFonts w:ascii="Arial" w:hAnsi="Arial" w:cs="Arial"/>
          <w:sz w:val="22"/>
          <w:szCs w:val="22"/>
          <w:lang w:val="fr-FR"/>
        </w:rPr>
      </w:pPr>
      <w:r w:rsidRPr="00434EB5">
        <w:rPr>
          <w:rFonts w:ascii="Arial" w:hAnsi="Arial" w:cs="Arial"/>
          <w:sz w:val="22"/>
          <w:szCs w:val="22"/>
          <w:lang w:val="fr-FR"/>
        </w:rPr>
        <w:t xml:space="preserve">For the Fédération Francophone du Yachting Belge </w:t>
      </w:r>
      <w:proofErr w:type="spellStart"/>
      <w:r w:rsidRPr="00434EB5">
        <w:rPr>
          <w:rFonts w:ascii="Arial" w:hAnsi="Arial" w:cs="Arial"/>
          <w:sz w:val="22"/>
          <w:szCs w:val="22"/>
          <w:lang w:val="fr-FR"/>
        </w:rPr>
        <w:t>asbl</w:t>
      </w:r>
      <w:proofErr w:type="spellEnd"/>
      <w:r w:rsidRPr="00434EB5">
        <w:rPr>
          <w:rFonts w:ascii="Arial" w:hAnsi="Arial" w:cs="Arial"/>
          <w:sz w:val="22"/>
          <w:szCs w:val="22"/>
          <w:lang w:val="fr-FR"/>
        </w:rPr>
        <w:t>,</w:t>
      </w:r>
    </w:p>
    <w:p w14:paraId="30123365" w14:textId="77777777" w:rsidR="00511891" w:rsidRPr="00434EB5" w:rsidRDefault="00511891" w:rsidP="00511891">
      <w:pPr>
        <w:tabs>
          <w:tab w:val="right" w:leader="dot" w:pos="8505"/>
        </w:tabs>
        <w:spacing w:before="120" w:line="360" w:lineRule="auto"/>
        <w:jc w:val="both"/>
        <w:rPr>
          <w:rFonts w:ascii="Arial" w:hAnsi="Arial" w:cs="Arial"/>
          <w:sz w:val="22"/>
          <w:szCs w:val="22"/>
        </w:rPr>
      </w:pPr>
      <w:r w:rsidRPr="00434EB5">
        <w:rPr>
          <w:rFonts w:ascii="Arial" w:hAnsi="Arial" w:cs="Arial"/>
          <w:sz w:val="22"/>
          <w:szCs w:val="22"/>
          <w:lang w:val="nl-BE"/>
        </w:rPr>
        <w:t xml:space="preserve">Marie-Blanche </w:t>
      </w:r>
      <w:proofErr w:type="spellStart"/>
      <w:r w:rsidRPr="00434EB5">
        <w:rPr>
          <w:rFonts w:ascii="Arial" w:hAnsi="Arial" w:cs="Arial"/>
          <w:sz w:val="22"/>
          <w:szCs w:val="22"/>
          <w:lang w:val="nl-BE"/>
        </w:rPr>
        <w:t>Wiame-Rouchet</w:t>
      </w:r>
      <w:proofErr w:type="spellEnd"/>
      <w:r w:rsidRPr="00434EB5">
        <w:rPr>
          <w:rFonts w:ascii="Arial" w:hAnsi="Arial" w:cs="Arial"/>
          <w:sz w:val="22"/>
          <w:szCs w:val="22"/>
          <w:lang w:val="nl-BE"/>
        </w:rPr>
        <w:t>, President</w:t>
      </w:r>
    </w:p>
    <w:p w14:paraId="454A846E" w14:textId="77777777" w:rsidR="00511891" w:rsidRPr="00434EB5" w:rsidRDefault="00511891" w:rsidP="00511891">
      <w:pPr>
        <w:spacing w:before="180" w:line="360" w:lineRule="auto"/>
        <w:jc w:val="both"/>
        <w:rPr>
          <w:rFonts w:ascii="Arial" w:hAnsi="Arial" w:cs="Arial"/>
          <w:sz w:val="22"/>
          <w:szCs w:val="22"/>
        </w:rPr>
      </w:pPr>
    </w:p>
    <w:p w14:paraId="56C74886" w14:textId="17A573C9" w:rsidR="00511891" w:rsidRPr="00434EB5" w:rsidRDefault="00434EB5" w:rsidP="00511891">
      <w:pPr>
        <w:spacing w:before="180" w:line="360" w:lineRule="auto"/>
        <w:jc w:val="both"/>
        <w:rPr>
          <w:rFonts w:ascii="Arial" w:hAnsi="Arial" w:cs="Arial"/>
          <w:sz w:val="22"/>
          <w:szCs w:val="22"/>
        </w:rPr>
      </w:pPr>
      <w:r>
        <w:rPr>
          <w:rFonts w:ascii="Arial" w:hAnsi="Arial" w:cs="Arial"/>
          <w:sz w:val="22"/>
          <w:szCs w:val="22"/>
          <w:lang w:val="nl-BE"/>
        </w:rPr>
        <w:t>For</w:t>
      </w:r>
      <w:r w:rsidR="00511891" w:rsidRPr="00434EB5">
        <w:rPr>
          <w:rFonts w:ascii="Arial" w:hAnsi="Arial" w:cs="Arial"/>
          <w:sz w:val="22"/>
          <w:szCs w:val="22"/>
          <w:lang w:val="nl-BE"/>
        </w:rPr>
        <w:t xml:space="preserve"> Wind en Watersport Vlaanderen vzw</w:t>
      </w:r>
    </w:p>
    <w:p w14:paraId="36363158" w14:textId="77777777" w:rsidR="00511891" w:rsidRPr="00434EB5" w:rsidRDefault="00511891" w:rsidP="00511891">
      <w:pPr>
        <w:spacing w:before="120" w:line="360" w:lineRule="auto"/>
        <w:jc w:val="both"/>
        <w:rPr>
          <w:rFonts w:ascii="Arial" w:hAnsi="Arial" w:cs="Arial"/>
          <w:sz w:val="22"/>
          <w:szCs w:val="22"/>
        </w:rPr>
      </w:pPr>
      <w:r w:rsidRPr="00434EB5">
        <w:rPr>
          <w:rFonts w:ascii="Arial" w:hAnsi="Arial" w:cs="Arial"/>
          <w:sz w:val="22"/>
          <w:szCs w:val="22"/>
          <w:lang w:val="en"/>
        </w:rPr>
        <w:t xml:space="preserve">Bart Van </w:t>
      </w:r>
      <w:proofErr w:type="spellStart"/>
      <w:r w:rsidRPr="00434EB5">
        <w:rPr>
          <w:rFonts w:ascii="Arial" w:hAnsi="Arial" w:cs="Arial"/>
          <w:sz w:val="22"/>
          <w:szCs w:val="22"/>
          <w:lang w:val="en"/>
        </w:rPr>
        <w:t>Hooreweghe</w:t>
      </w:r>
      <w:proofErr w:type="spellEnd"/>
      <w:r w:rsidRPr="00434EB5">
        <w:rPr>
          <w:rFonts w:ascii="Arial" w:hAnsi="Arial" w:cs="Arial"/>
          <w:sz w:val="22"/>
          <w:szCs w:val="22"/>
          <w:lang w:val="en"/>
        </w:rPr>
        <w:t>, chairman</w:t>
      </w:r>
    </w:p>
    <w:p w14:paraId="580FCFB0" w14:textId="77777777" w:rsidR="00511891" w:rsidRPr="00434EB5" w:rsidRDefault="00511891" w:rsidP="00511891">
      <w:pPr>
        <w:spacing w:before="180" w:line="360" w:lineRule="auto"/>
        <w:jc w:val="center"/>
        <w:rPr>
          <w:rFonts w:ascii="Arial" w:hAnsi="Arial" w:cs="Arial"/>
          <w:sz w:val="22"/>
          <w:szCs w:val="22"/>
        </w:rPr>
      </w:pPr>
    </w:p>
    <w:p w14:paraId="719F8128" w14:textId="77777777" w:rsidR="00511891" w:rsidRPr="00434EB5" w:rsidRDefault="00511891" w:rsidP="00511891">
      <w:pPr>
        <w:spacing w:before="180" w:line="360" w:lineRule="auto"/>
        <w:jc w:val="both"/>
        <w:rPr>
          <w:rFonts w:ascii="Arial" w:hAnsi="Arial" w:cs="Arial"/>
          <w:sz w:val="22"/>
          <w:szCs w:val="22"/>
        </w:rPr>
      </w:pPr>
    </w:p>
    <w:p w14:paraId="0F2ABCCB" w14:textId="77777777" w:rsidR="00511891" w:rsidRPr="00434EB5" w:rsidRDefault="00511891" w:rsidP="00511891">
      <w:pPr>
        <w:spacing w:before="180" w:line="360" w:lineRule="auto"/>
        <w:jc w:val="both"/>
        <w:rPr>
          <w:rFonts w:ascii="Arial" w:hAnsi="Arial" w:cs="Arial"/>
          <w:sz w:val="22"/>
          <w:szCs w:val="22"/>
        </w:rPr>
      </w:pPr>
    </w:p>
    <w:p w14:paraId="75996287" w14:textId="77777777" w:rsidR="00511891" w:rsidRPr="00434EB5" w:rsidRDefault="00511891" w:rsidP="00511891">
      <w:pPr>
        <w:spacing w:line="360" w:lineRule="auto"/>
        <w:jc w:val="both"/>
        <w:rPr>
          <w:rFonts w:ascii="Arial" w:hAnsi="Arial" w:cs="Arial"/>
        </w:rPr>
      </w:pPr>
    </w:p>
    <w:p w14:paraId="095027F4" w14:textId="0C62155E" w:rsidR="0028071B" w:rsidRPr="00434EB5" w:rsidRDefault="0028071B">
      <w:pPr>
        <w:rPr>
          <w:rFonts w:ascii="Arial" w:hAnsi="Arial" w:cs="Arial"/>
        </w:rPr>
      </w:pPr>
    </w:p>
    <w:sectPr w:rsidR="0028071B" w:rsidRPr="00434EB5" w:rsidSect="0059178B">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2B3D" w14:textId="77777777" w:rsidR="00000000" w:rsidRDefault="00434EB5">
      <w:r>
        <w:separator/>
      </w:r>
    </w:p>
  </w:endnote>
  <w:endnote w:type="continuationSeparator" w:id="0">
    <w:p w14:paraId="1123E3DC" w14:textId="77777777" w:rsidR="00000000" w:rsidRDefault="0043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408" w14:textId="77777777" w:rsidR="00C752BE" w:rsidRPr="00E656AD" w:rsidRDefault="00511891" w:rsidP="004B056E">
    <w:pPr>
      <w:pStyle w:val="Voettekst"/>
      <w:tabs>
        <w:tab w:val="clear" w:pos="9072"/>
        <w:tab w:val="right" w:pos="8280"/>
      </w:tabs>
      <w:rPr>
        <w:rFonts w:ascii="Arial" w:hAnsi="Arial" w:cs="Arial"/>
        <w:sz w:val="20"/>
        <w:szCs w:val="20"/>
        <w:u w:val="single"/>
        <w:lang w:val="fr-BE"/>
      </w:rPr>
    </w:pPr>
    <w:r w:rsidRPr="00E656AD">
      <w:rPr>
        <w:sz w:val="20"/>
        <w:szCs w:val="20"/>
        <w:u w:val="single"/>
        <w:lang w:val="en"/>
      </w:rPr>
      <w:tab/>
    </w:r>
    <w:r w:rsidRPr="00E656AD">
      <w:rPr>
        <w:sz w:val="20"/>
        <w:szCs w:val="20"/>
        <w:u w:val="single"/>
        <w:lang w:val="en"/>
      </w:rPr>
      <w:tab/>
    </w:r>
  </w:p>
  <w:p w14:paraId="37646DA2" w14:textId="77777777" w:rsidR="00C752BE" w:rsidRPr="004C76E9" w:rsidRDefault="00511891" w:rsidP="004B056E">
    <w:pPr>
      <w:pStyle w:val="Voettekst"/>
      <w:tabs>
        <w:tab w:val="clear" w:pos="9072"/>
        <w:tab w:val="right" w:pos="8280"/>
      </w:tabs>
      <w:rPr>
        <w:rFonts w:ascii="Arial" w:hAnsi="Arial" w:cs="Arial"/>
        <w:sz w:val="20"/>
        <w:szCs w:val="20"/>
        <w:lang w:val="nl-BE"/>
      </w:rPr>
    </w:pPr>
    <w:r w:rsidRPr="004C76E9">
      <w:rPr>
        <w:sz w:val="20"/>
        <w:szCs w:val="20"/>
        <w:lang w:val="en"/>
      </w:rPr>
      <w:t>RBSF – Articles of Association 27 June 2017</w:t>
    </w:r>
    <w:r w:rsidRPr="004C76E9">
      <w:rPr>
        <w:sz w:val="20"/>
        <w:szCs w:val="20"/>
        <w:lang w:val="en"/>
      </w:rPr>
      <w:tab/>
    </w:r>
    <w:r w:rsidRPr="004C76E9">
      <w:rPr>
        <w:sz w:val="20"/>
        <w:szCs w:val="20"/>
        <w:lang w:val="en"/>
      </w:rPr>
      <w:tab/>
      <w:t xml:space="preserve">Page </w:t>
    </w:r>
    <w:r w:rsidRPr="00E656AD">
      <w:rPr>
        <w:rStyle w:val="Paginanummer"/>
        <w:sz w:val="20"/>
        <w:szCs w:val="20"/>
        <w:lang w:val="en"/>
      </w:rPr>
      <w:fldChar w:fldCharType="begin"/>
    </w:r>
    <w:r w:rsidRPr="00E656AD">
      <w:rPr>
        <w:rStyle w:val="Paginanummer"/>
        <w:sz w:val="20"/>
        <w:szCs w:val="20"/>
        <w:lang w:val="en"/>
      </w:rPr>
      <w:instrText xml:space="preserve"> PAGE </w:instrText>
    </w:r>
    <w:r w:rsidRPr="00E656AD">
      <w:rPr>
        <w:rStyle w:val="Paginanummer"/>
        <w:sz w:val="20"/>
        <w:szCs w:val="20"/>
        <w:lang w:val="en"/>
      </w:rPr>
      <w:fldChar w:fldCharType="separate"/>
    </w:r>
    <w:r>
      <w:rPr>
        <w:rStyle w:val="Paginanummer"/>
        <w:noProof/>
        <w:sz w:val="20"/>
        <w:szCs w:val="20"/>
        <w:lang w:val="en"/>
      </w:rPr>
      <w:t>9</w:t>
    </w:r>
    <w:r w:rsidRPr="00E656AD">
      <w:rPr>
        <w:rStyle w:val="Paginanummer"/>
        <w:sz w:val="20"/>
        <w:szCs w:val="20"/>
        <w:lang w:val="en"/>
      </w:rPr>
      <w:fldChar w:fldCharType="end"/>
    </w:r>
    <w:r w:rsidRPr="00E656AD">
      <w:rPr>
        <w:rStyle w:val="Paginanummer"/>
        <w:sz w:val="20"/>
        <w:szCs w:val="20"/>
        <w:lang w:val="en"/>
      </w:rPr>
      <w:t xml:space="preserve"> </w:t>
    </w:r>
    <w:r>
      <w:rPr>
        <w:rStyle w:val="Paginanummer"/>
        <w:sz w:val="20"/>
        <w:szCs w:val="20"/>
        <w:lang w:val="en"/>
      </w:rPr>
      <w:t>from</w:t>
    </w:r>
    <w:r w:rsidRPr="00E656AD">
      <w:rPr>
        <w:rStyle w:val="Paginanummer"/>
        <w:sz w:val="20"/>
        <w:szCs w:val="20"/>
        <w:lang w:val="en"/>
      </w:rPr>
      <w:t xml:space="preserve"> </w:t>
    </w:r>
    <w:r w:rsidRPr="00E656AD">
      <w:rPr>
        <w:rStyle w:val="Paginanummer"/>
        <w:sz w:val="20"/>
        <w:szCs w:val="20"/>
        <w:lang w:val="en"/>
      </w:rPr>
      <w:fldChar w:fldCharType="begin"/>
    </w:r>
    <w:r w:rsidRPr="00E656AD">
      <w:rPr>
        <w:rStyle w:val="Paginanummer"/>
        <w:sz w:val="20"/>
        <w:szCs w:val="20"/>
        <w:lang w:val="en"/>
      </w:rPr>
      <w:instrText xml:space="preserve"> NUMPAGES </w:instrText>
    </w:r>
    <w:r w:rsidRPr="00E656AD">
      <w:rPr>
        <w:rStyle w:val="Paginanummer"/>
        <w:sz w:val="20"/>
        <w:szCs w:val="20"/>
        <w:lang w:val="en"/>
      </w:rPr>
      <w:fldChar w:fldCharType="separate"/>
    </w:r>
    <w:r>
      <w:rPr>
        <w:rStyle w:val="Paginanummer"/>
        <w:noProof/>
        <w:sz w:val="20"/>
        <w:szCs w:val="20"/>
        <w:lang w:val="en"/>
      </w:rPr>
      <w:t>12</w:t>
    </w:r>
    <w:r w:rsidRPr="00E656AD">
      <w:rPr>
        <w:rStyle w:val="Paginanummer"/>
        <w:sz w:val="20"/>
        <w:szCs w:val="20"/>
        <w:lang w:val="en"/>
      </w:rPr>
      <w:fldChar w:fldCharType="end"/>
    </w:r>
  </w:p>
  <w:p w14:paraId="22CEBAE4" w14:textId="77777777" w:rsidR="00C752BE" w:rsidRPr="004C76E9" w:rsidRDefault="00434EB5">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08E3" w14:textId="77777777" w:rsidR="00000000" w:rsidRDefault="00434EB5">
      <w:r>
        <w:separator/>
      </w:r>
    </w:p>
  </w:footnote>
  <w:footnote w:type="continuationSeparator" w:id="0">
    <w:p w14:paraId="72718654" w14:textId="77777777" w:rsidR="00000000" w:rsidRDefault="0043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43F0" w14:textId="77777777" w:rsidR="0059178B" w:rsidRDefault="00511891">
    <w:pPr>
      <w:pStyle w:val="Koptekst"/>
    </w:pPr>
    <w:r w:rsidRPr="00CF33D2">
      <w:rPr>
        <w:noProof/>
        <w:sz w:val="16"/>
        <w:szCs w:val="18"/>
        <w:lang w:val="en"/>
      </w:rPr>
      <w:drawing>
        <wp:anchor distT="0" distB="0" distL="114300" distR="114300" simplePos="0" relativeHeight="251659264" behindDoc="0" locked="0" layoutInCell="1" allowOverlap="1" wp14:anchorId="2DB1A419" wp14:editId="12F12761">
          <wp:simplePos x="0" y="0"/>
          <wp:positionH relativeFrom="column">
            <wp:posOffset>-563880</wp:posOffset>
          </wp:positionH>
          <wp:positionV relativeFrom="paragraph">
            <wp:posOffset>-167640</wp:posOffset>
          </wp:positionV>
          <wp:extent cx="1120140" cy="52197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521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7E86"/>
    <w:multiLevelType w:val="hybridMultilevel"/>
    <w:tmpl w:val="3A66DE5E"/>
    <w:lvl w:ilvl="0" w:tplc="185A9E86">
      <w:start w:val="1"/>
      <w:numFmt w:val="bullet"/>
      <w:lvlText w:val=""/>
      <w:lvlJc w:val="left"/>
      <w:pPr>
        <w:tabs>
          <w:tab w:val="num" w:pos="360"/>
        </w:tabs>
        <w:ind w:left="360" w:hanging="360"/>
      </w:pPr>
      <w:rPr>
        <w:rFonts w:ascii="Wingdings" w:hAnsi="Wingdings" w:cs="Times New Roman" w:hint="default"/>
        <w:color w:val="auto"/>
      </w:rPr>
    </w:lvl>
    <w:lvl w:ilvl="1" w:tplc="040C0003" w:tentative="1">
      <w:start w:val="1"/>
      <w:numFmt w:val="bullet"/>
      <w:lvlText w:val="o"/>
      <w:lvlJc w:val="left"/>
      <w:pPr>
        <w:tabs>
          <w:tab w:val="num" w:pos="810"/>
        </w:tabs>
        <w:ind w:left="810" w:hanging="360"/>
      </w:pPr>
      <w:rPr>
        <w:rFonts w:ascii="Courier New" w:hAnsi="Courier New" w:cs="Courier New" w:hint="default"/>
      </w:rPr>
    </w:lvl>
    <w:lvl w:ilvl="2" w:tplc="040C0005" w:tentative="1">
      <w:start w:val="1"/>
      <w:numFmt w:val="bullet"/>
      <w:lvlText w:val=""/>
      <w:lvlJc w:val="left"/>
      <w:pPr>
        <w:tabs>
          <w:tab w:val="num" w:pos="1530"/>
        </w:tabs>
        <w:ind w:left="1530" w:hanging="360"/>
      </w:pPr>
      <w:rPr>
        <w:rFonts w:ascii="Wingdings" w:hAnsi="Wingdings" w:hint="default"/>
      </w:rPr>
    </w:lvl>
    <w:lvl w:ilvl="3" w:tplc="040C0001" w:tentative="1">
      <w:start w:val="1"/>
      <w:numFmt w:val="bullet"/>
      <w:lvlText w:val=""/>
      <w:lvlJc w:val="left"/>
      <w:pPr>
        <w:tabs>
          <w:tab w:val="num" w:pos="2250"/>
        </w:tabs>
        <w:ind w:left="2250" w:hanging="360"/>
      </w:pPr>
      <w:rPr>
        <w:rFonts w:ascii="Symbol" w:hAnsi="Symbol" w:hint="default"/>
      </w:rPr>
    </w:lvl>
    <w:lvl w:ilvl="4" w:tplc="040C0003" w:tentative="1">
      <w:start w:val="1"/>
      <w:numFmt w:val="bullet"/>
      <w:lvlText w:val="o"/>
      <w:lvlJc w:val="left"/>
      <w:pPr>
        <w:tabs>
          <w:tab w:val="num" w:pos="2970"/>
        </w:tabs>
        <w:ind w:left="2970" w:hanging="360"/>
      </w:pPr>
      <w:rPr>
        <w:rFonts w:ascii="Courier New" w:hAnsi="Courier New" w:cs="Courier New" w:hint="default"/>
      </w:rPr>
    </w:lvl>
    <w:lvl w:ilvl="5" w:tplc="040C0005" w:tentative="1">
      <w:start w:val="1"/>
      <w:numFmt w:val="bullet"/>
      <w:lvlText w:val=""/>
      <w:lvlJc w:val="left"/>
      <w:pPr>
        <w:tabs>
          <w:tab w:val="num" w:pos="3690"/>
        </w:tabs>
        <w:ind w:left="3690" w:hanging="360"/>
      </w:pPr>
      <w:rPr>
        <w:rFonts w:ascii="Wingdings" w:hAnsi="Wingdings" w:hint="default"/>
      </w:rPr>
    </w:lvl>
    <w:lvl w:ilvl="6" w:tplc="040C0001" w:tentative="1">
      <w:start w:val="1"/>
      <w:numFmt w:val="bullet"/>
      <w:lvlText w:val=""/>
      <w:lvlJc w:val="left"/>
      <w:pPr>
        <w:tabs>
          <w:tab w:val="num" w:pos="4410"/>
        </w:tabs>
        <w:ind w:left="4410" w:hanging="360"/>
      </w:pPr>
      <w:rPr>
        <w:rFonts w:ascii="Symbol" w:hAnsi="Symbol" w:hint="default"/>
      </w:rPr>
    </w:lvl>
    <w:lvl w:ilvl="7" w:tplc="040C0003" w:tentative="1">
      <w:start w:val="1"/>
      <w:numFmt w:val="bullet"/>
      <w:lvlText w:val="o"/>
      <w:lvlJc w:val="left"/>
      <w:pPr>
        <w:tabs>
          <w:tab w:val="num" w:pos="5130"/>
        </w:tabs>
        <w:ind w:left="5130" w:hanging="360"/>
      </w:pPr>
      <w:rPr>
        <w:rFonts w:ascii="Courier New" w:hAnsi="Courier New" w:cs="Courier New" w:hint="default"/>
      </w:rPr>
    </w:lvl>
    <w:lvl w:ilvl="8" w:tplc="040C0005" w:tentative="1">
      <w:start w:val="1"/>
      <w:numFmt w:val="bullet"/>
      <w:lvlText w:val=""/>
      <w:lvlJc w:val="left"/>
      <w:pPr>
        <w:tabs>
          <w:tab w:val="num" w:pos="5850"/>
        </w:tabs>
        <w:ind w:left="5850" w:hanging="360"/>
      </w:pPr>
      <w:rPr>
        <w:rFonts w:ascii="Wingdings" w:hAnsi="Wingdings" w:hint="default"/>
      </w:rPr>
    </w:lvl>
  </w:abstractNum>
  <w:abstractNum w:abstractNumId="1" w15:restartNumberingAfterBreak="0">
    <w:nsid w:val="3D9D62EC"/>
    <w:multiLevelType w:val="hybridMultilevel"/>
    <w:tmpl w:val="645CA438"/>
    <w:lvl w:ilvl="0" w:tplc="185A9E86">
      <w:start w:val="1"/>
      <w:numFmt w:val="bullet"/>
      <w:lvlText w:val=""/>
      <w:lvlJc w:val="left"/>
      <w:pPr>
        <w:tabs>
          <w:tab w:val="num" w:pos="1068"/>
        </w:tabs>
        <w:ind w:left="1068" w:hanging="360"/>
      </w:pPr>
      <w:rPr>
        <w:rFonts w:ascii="Wingdings" w:hAnsi="Wingdings" w:cs="Times New Roman" w:hint="default"/>
        <w:color w:val="auto"/>
      </w:rPr>
    </w:lvl>
    <w:lvl w:ilvl="1" w:tplc="040C0003" w:tentative="1">
      <w:start w:val="1"/>
      <w:numFmt w:val="bullet"/>
      <w:lvlText w:val="o"/>
      <w:lvlJc w:val="left"/>
      <w:pPr>
        <w:tabs>
          <w:tab w:val="num" w:pos="1518"/>
        </w:tabs>
        <w:ind w:left="1518" w:hanging="360"/>
      </w:pPr>
      <w:rPr>
        <w:rFonts w:ascii="Courier New" w:hAnsi="Courier New" w:cs="Courier New" w:hint="default"/>
      </w:rPr>
    </w:lvl>
    <w:lvl w:ilvl="2" w:tplc="040C0005" w:tentative="1">
      <w:start w:val="1"/>
      <w:numFmt w:val="bullet"/>
      <w:lvlText w:val=""/>
      <w:lvlJc w:val="left"/>
      <w:pPr>
        <w:tabs>
          <w:tab w:val="num" w:pos="2238"/>
        </w:tabs>
        <w:ind w:left="2238" w:hanging="360"/>
      </w:pPr>
      <w:rPr>
        <w:rFonts w:ascii="Wingdings" w:hAnsi="Wingdings" w:hint="default"/>
      </w:rPr>
    </w:lvl>
    <w:lvl w:ilvl="3" w:tplc="040C0001" w:tentative="1">
      <w:start w:val="1"/>
      <w:numFmt w:val="bullet"/>
      <w:lvlText w:val=""/>
      <w:lvlJc w:val="left"/>
      <w:pPr>
        <w:tabs>
          <w:tab w:val="num" w:pos="2958"/>
        </w:tabs>
        <w:ind w:left="2958" w:hanging="360"/>
      </w:pPr>
      <w:rPr>
        <w:rFonts w:ascii="Symbol" w:hAnsi="Symbol" w:hint="default"/>
      </w:rPr>
    </w:lvl>
    <w:lvl w:ilvl="4" w:tplc="040C0003" w:tentative="1">
      <w:start w:val="1"/>
      <w:numFmt w:val="bullet"/>
      <w:lvlText w:val="o"/>
      <w:lvlJc w:val="left"/>
      <w:pPr>
        <w:tabs>
          <w:tab w:val="num" w:pos="3678"/>
        </w:tabs>
        <w:ind w:left="3678" w:hanging="360"/>
      </w:pPr>
      <w:rPr>
        <w:rFonts w:ascii="Courier New" w:hAnsi="Courier New" w:cs="Courier New" w:hint="default"/>
      </w:rPr>
    </w:lvl>
    <w:lvl w:ilvl="5" w:tplc="040C0005" w:tentative="1">
      <w:start w:val="1"/>
      <w:numFmt w:val="bullet"/>
      <w:lvlText w:val=""/>
      <w:lvlJc w:val="left"/>
      <w:pPr>
        <w:tabs>
          <w:tab w:val="num" w:pos="4398"/>
        </w:tabs>
        <w:ind w:left="4398" w:hanging="360"/>
      </w:pPr>
      <w:rPr>
        <w:rFonts w:ascii="Wingdings" w:hAnsi="Wingdings" w:hint="default"/>
      </w:rPr>
    </w:lvl>
    <w:lvl w:ilvl="6" w:tplc="040C0001" w:tentative="1">
      <w:start w:val="1"/>
      <w:numFmt w:val="bullet"/>
      <w:lvlText w:val=""/>
      <w:lvlJc w:val="left"/>
      <w:pPr>
        <w:tabs>
          <w:tab w:val="num" w:pos="5118"/>
        </w:tabs>
        <w:ind w:left="5118" w:hanging="360"/>
      </w:pPr>
      <w:rPr>
        <w:rFonts w:ascii="Symbol" w:hAnsi="Symbol" w:hint="default"/>
      </w:rPr>
    </w:lvl>
    <w:lvl w:ilvl="7" w:tplc="040C0003" w:tentative="1">
      <w:start w:val="1"/>
      <w:numFmt w:val="bullet"/>
      <w:lvlText w:val="o"/>
      <w:lvlJc w:val="left"/>
      <w:pPr>
        <w:tabs>
          <w:tab w:val="num" w:pos="5838"/>
        </w:tabs>
        <w:ind w:left="5838" w:hanging="360"/>
      </w:pPr>
      <w:rPr>
        <w:rFonts w:ascii="Courier New" w:hAnsi="Courier New" w:cs="Courier New" w:hint="default"/>
      </w:rPr>
    </w:lvl>
    <w:lvl w:ilvl="8" w:tplc="040C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3DA10E95"/>
    <w:multiLevelType w:val="hybridMultilevel"/>
    <w:tmpl w:val="2DC07F5C"/>
    <w:lvl w:ilvl="0" w:tplc="185A9E86">
      <w:start w:val="1"/>
      <w:numFmt w:val="bullet"/>
      <w:lvlText w:val=""/>
      <w:lvlJc w:val="left"/>
      <w:pPr>
        <w:tabs>
          <w:tab w:val="num" w:pos="360"/>
        </w:tabs>
        <w:ind w:left="360" w:hanging="360"/>
      </w:pPr>
      <w:rPr>
        <w:rFonts w:ascii="Wingdings" w:hAnsi="Wingdings" w:cs="Times New Roman" w:hint="default"/>
        <w:color w:val="auto"/>
      </w:rPr>
    </w:lvl>
    <w:lvl w:ilvl="1" w:tplc="040C0003" w:tentative="1">
      <w:start w:val="1"/>
      <w:numFmt w:val="bullet"/>
      <w:lvlText w:val="o"/>
      <w:lvlJc w:val="left"/>
      <w:pPr>
        <w:tabs>
          <w:tab w:val="num" w:pos="810"/>
        </w:tabs>
        <w:ind w:left="810" w:hanging="360"/>
      </w:pPr>
      <w:rPr>
        <w:rFonts w:ascii="Courier New" w:hAnsi="Courier New" w:cs="Courier New" w:hint="default"/>
      </w:rPr>
    </w:lvl>
    <w:lvl w:ilvl="2" w:tplc="040C0005" w:tentative="1">
      <w:start w:val="1"/>
      <w:numFmt w:val="bullet"/>
      <w:lvlText w:val=""/>
      <w:lvlJc w:val="left"/>
      <w:pPr>
        <w:tabs>
          <w:tab w:val="num" w:pos="1530"/>
        </w:tabs>
        <w:ind w:left="1530" w:hanging="360"/>
      </w:pPr>
      <w:rPr>
        <w:rFonts w:ascii="Wingdings" w:hAnsi="Wingdings" w:hint="default"/>
      </w:rPr>
    </w:lvl>
    <w:lvl w:ilvl="3" w:tplc="040C0001" w:tentative="1">
      <w:start w:val="1"/>
      <w:numFmt w:val="bullet"/>
      <w:lvlText w:val=""/>
      <w:lvlJc w:val="left"/>
      <w:pPr>
        <w:tabs>
          <w:tab w:val="num" w:pos="2250"/>
        </w:tabs>
        <w:ind w:left="2250" w:hanging="360"/>
      </w:pPr>
      <w:rPr>
        <w:rFonts w:ascii="Symbol" w:hAnsi="Symbol" w:hint="default"/>
      </w:rPr>
    </w:lvl>
    <w:lvl w:ilvl="4" w:tplc="040C0003" w:tentative="1">
      <w:start w:val="1"/>
      <w:numFmt w:val="bullet"/>
      <w:lvlText w:val="o"/>
      <w:lvlJc w:val="left"/>
      <w:pPr>
        <w:tabs>
          <w:tab w:val="num" w:pos="2970"/>
        </w:tabs>
        <w:ind w:left="2970" w:hanging="360"/>
      </w:pPr>
      <w:rPr>
        <w:rFonts w:ascii="Courier New" w:hAnsi="Courier New" w:cs="Courier New" w:hint="default"/>
      </w:rPr>
    </w:lvl>
    <w:lvl w:ilvl="5" w:tplc="040C0005" w:tentative="1">
      <w:start w:val="1"/>
      <w:numFmt w:val="bullet"/>
      <w:lvlText w:val=""/>
      <w:lvlJc w:val="left"/>
      <w:pPr>
        <w:tabs>
          <w:tab w:val="num" w:pos="3690"/>
        </w:tabs>
        <w:ind w:left="3690" w:hanging="360"/>
      </w:pPr>
      <w:rPr>
        <w:rFonts w:ascii="Wingdings" w:hAnsi="Wingdings" w:hint="default"/>
      </w:rPr>
    </w:lvl>
    <w:lvl w:ilvl="6" w:tplc="040C0001" w:tentative="1">
      <w:start w:val="1"/>
      <w:numFmt w:val="bullet"/>
      <w:lvlText w:val=""/>
      <w:lvlJc w:val="left"/>
      <w:pPr>
        <w:tabs>
          <w:tab w:val="num" w:pos="4410"/>
        </w:tabs>
        <w:ind w:left="4410" w:hanging="360"/>
      </w:pPr>
      <w:rPr>
        <w:rFonts w:ascii="Symbol" w:hAnsi="Symbol" w:hint="default"/>
      </w:rPr>
    </w:lvl>
    <w:lvl w:ilvl="7" w:tplc="040C0003" w:tentative="1">
      <w:start w:val="1"/>
      <w:numFmt w:val="bullet"/>
      <w:lvlText w:val="o"/>
      <w:lvlJc w:val="left"/>
      <w:pPr>
        <w:tabs>
          <w:tab w:val="num" w:pos="5130"/>
        </w:tabs>
        <w:ind w:left="5130" w:hanging="360"/>
      </w:pPr>
      <w:rPr>
        <w:rFonts w:ascii="Courier New" w:hAnsi="Courier New" w:cs="Courier New" w:hint="default"/>
      </w:rPr>
    </w:lvl>
    <w:lvl w:ilvl="8" w:tplc="040C0005" w:tentative="1">
      <w:start w:val="1"/>
      <w:numFmt w:val="bullet"/>
      <w:lvlText w:val=""/>
      <w:lvlJc w:val="left"/>
      <w:pPr>
        <w:tabs>
          <w:tab w:val="num" w:pos="5850"/>
        </w:tabs>
        <w:ind w:left="5850" w:hanging="360"/>
      </w:pPr>
      <w:rPr>
        <w:rFonts w:ascii="Wingdings" w:hAnsi="Wingdings" w:hint="default"/>
      </w:rPr>
    </w:lvl>
  </w:abstractNum>
  <w:abstractNum w:abstractNumId="3" w15:restartNumberingAfterBreak="0">
    <w:nsid w:val="67102874"/>
    <w:multiLevelType w:val="hybridMultilevel"/>
    <w:tmpl w:val="37948010"/>
    <w:lvl w:ilvl="0" w:tplc="185A9E86">
      <w:start w:val="1"/>
      <w:numFmt w:val="bullet"/>
      <w:lvlText w:val=""/>
      <w:lvlJc w:val="left"/>
      <w:pPr>
        <w:tabs>
          <w:tab w:val="num" w:pos="360"/>
        </w:tabs>
        <w:ind w:left="360" w:hanging="360"/>
      </w:pPr>
      <w:rPr>
        <w:rFonts w:ascii="Wingdings" w:hAnsi="Wingdings" w:cs="Times New Roman" w:hint="default"/>
        <w:color w:val="auto"/>
      </w:rPr>
    </w:lvl>
    <w:lvl w:ilvl="1" w:tplc="040C0003" w:tentative="1">
      <w:start w:val="1"/>
      <w:numFmt w:val="bullet"/>
      <w:lvlText w:val="o"/>
      <w:lvlJc w:val="left"/>
      <w:pPr>
        <w:tabs>
          <w:tab w:val="num" w:pos="810"/>
        </w:tabs>
        <w:ind w:left="810" w:hanging="360"/>
      </w:pPr>
      <w:rPr>
        <w:rFonts w:ascii="Courier New" w:hAnsi="Courier New" w:cs="Courier New" w:hint="default"/>
      </w:rPr>
    </w:lvl>
    <w:lvl w:ilvl="2" w:tplc="040C0005" w:tentative="1">
      <w:start w:val="1"/>
      <w:numFmt w:val="bullet"/>
      <w:lvlText w:val=""/>
      <w:lvlJc w:val="left"/>
      <w:pPr>
        <w:tabs>
          <w:tab w:val="num" w:pos="1530"/>
        </w:tabs>
        <w:ind w:left="1530" w:hanging="360"/>
      </w:pPr>
      <w:rPr>
        <w:rFonts w:ascii="Wingdings" w:hAnsi="Wingdings" w:hint="default"/>
      </w:rPr>
    </w:lvl>
    <w:lvl w:ilvl="3" w:tplc="040C0001" w:tentative="1">
      <w:start w:val="1"/>
      <w:numFmt w:val="bullet"/>
      <w:lvlText w:val=""/>
      <w:lvlJc w:val="left"/>
      <w:pPr>
        <w:tabs>
          <w:tab w:val="num" w:pos="2250"/>
        </w:tabs>
        <w:ind w:left="2250" w:hanging="360"/>
      </w:pPr>
      <w:rPr>
        <w:rFonts w:ascii="Symbol" w:hAnsi="Symbol" w:hint="default"/>
      </w:rPr>
    </w:lvl>
    <w:lvl w:ilvl="4" w:tplc="040C0003" w:tentative="1">
      <w:start w:val="1"/>
      <w:numFmt w:val="bullet"/>
      <w:lvlText w:val="o"/>
      <w:lvlJc w:val="left"/>
      <w:pPr>
        <w:tabs>
          <w:tab w:val="num" w:pos="2970"/>
        </w:tabs>
        <w:ind w:left="2970" w:hanging="360"/>
      </w:pPr>
      <w:rPr>
        <w:rFonts w:ascii="Courier New" w:hAnsi="Courier New" w:cs="Courier New" w:hint="default"/>
      </w:rPr>
    </w:lvl>
    <w:lvl w:ilvl="5" w:tplc="040C0005" w:tentative="1">
      <w:start w:val="1"/>
      <w:numFmt w:val="bullet"/>
      <w:lvlText w:val=""/>
      <w:lvlJc w:val="left"/>
      <w:pPr>
        <w:tabs>
          <w:tab w:val="num" w:pos="3690"/>
        </w:tabs>
        <w:ind w:left="3690" w:hanging="360"/>
      </w:pPr>
      <w:rPr>
        <w:rFonts w:ascii="Wingdings" w:hAnsi="Wingdings" w:hint="default"/>
      </w:rPr>
    </w:lvl>
    <w:lvl w:ilvl="6" w:tplc="040C0001" w:tentative="1">
      <w:start w:val="1"/>
      <w:numFmt w:val="bullet"/>
      <w:lvlText w:val=""/>
      <w:lvlJc w:val="left"/>
      <w:pPr>
        <w:tabs>
          <w:tab w:val="num" w:pos="4410"/>
        </w:tabs>
        <w:ind w:left="4410" w:hanging="360"/>
      </w:pPr>
      <w:rPr>
        <w:rFonts w:ascii="Symbol" w:hAnsi="Symbol" w:hint="default"/>
      </w:rPr>
    </w:lvl>
    <w:lvl w:ilvl="7" w:tplc="040C0003" w:tentative="1">
      <w:start w:val="1"/>
      <w:numFmt w:val="bullet"/>
      <w:lvlText w:val="o"/>
      <w:lvlJc w:val="left"/>
      <w:pPr>
        <w:tabs>
          <w:tab w:val="num" w:pos="5130"/>
        </w:tabs>
        <w:ind w:left="5130" w:hanging="360"/>
      </w:pPr>
      <w:rPr>
        <w:rFonts w:ascii="Courier New" w:hAnsi="Courier New" w:cs="Courier New" w:hint="default"/>
      </w:rPr>
    </w:lvl>
    <w:lvl w:ilvl="8" w:tplc="040C0005" w:tentative="1">
      <w:start w:val="1"/>
      <w:numFmt w:val="bullet"/>
      <w:lvlText w:val=""/>
      <w:lvlJc w:val="left"/>
      <w:pPr>
        <w:tabs>
          <w:tab w:val="num" w:pos="5850"/>
        </w:tabs>
        <w:ind w:left="5850" w:hanging="360"/>
      </w:pPr>
      <w:rPr>
        <w:rFonts w:ascii="Wingdings" w:hAnsi="Wingdings" w:hint="default"/>
      </w:rPr>
    </w:lvl>
  </w:abstractNum>
  <w:num w:numId="1" w16cid:durableId="1216283412">
    <w:abstractNumId w:val="1"/>
  </w:num>
  <w:num w:numId="2" w16cid:durableId="1114597709">
    <w:abstractNumId w:val="3"/>
  </w:num>
  <w:num w:numId="3" w16cid:durableId="175656942">
    <w:abstractNumId w:val="0"/>
  </w:num>
  <w:num w:numId="4" w16cid:durableId="578711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91"/>
    <w:rsid w:val="0028071B"/>
    <w:rsid w:val="00434EB5"/>
    <w:rsid w:val="005118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127F"/>
  <w15:chartTrackingRefBased/>
  <w15:docId w15:val="{71852AAD-7671-4A62-8E81-1AA1723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89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basedOn w:val="Standaard"/>
    <w:rsid w:val="00511891"/>
    <w:pPr>
      <w:tabs>
        <w:tab w:val="right" w:pos="8280"/>
      </w:tabs>
      <w:spacing w:before="240"/>
    </w:pPr>
    <w:rPr>
      <w:szCs w:val="20"/>
      <w:lang w:val="en-US" w:eastAsia="en-US"/>
    </w:rPr>
  </w:style>
  <w:style w:type="paragraph" w:customStyle="1" w:styleId="text2">
    <w:name w:val="text2"/>
    <w:basedOn w:val="Standaard"/>
    <w:rsid w:val="00511891"/>
    <w:pPr>
      <w:tabs>
        <w:tab w:val="right" w:pos="8280"/>
      </w:tabs>
      <w:spacing w:before="240"/>
    </w:pPr>
    <w:rPr>
      <w:szCs w:val="20"/>
      <w:lang w:val="en-US" w:eastAsia="en-US"/>
    </w:rPr>
  </w:style>
  <w:style w:type="paragraph" w:customStyle="1" w:styleId="h3">
    <w:name w:val="h3"/>
    <w:basedOn w:val="Standaard"/>
    <w:rsid w:val="00511891"/>
    <w:pPr>
      <w:tabs>
        <w:tab w:val="right" w:pos="8280"/>
      </w:tabs>
      <w:spacing w:before="360"/>
    </w:pPr>
    <w:rPr>
      <w:i/>
      <w:lang w:val="en-US" w:eastAsia="en-US"/>
    </w:rPr>
  </w:style>
  <w:style w:type="paragraph" w:customStyle="1" w:styleId="h4">
    <w:name w:val="h4"/>
    <w:basedOn w:val="Standaard"/>
    <w:rsid w:val="00511891"/>
    <w:pPr>
      <w:tabs>
        <w:tab w:val="right" w:pos="8280"/>
      </w:tabs>
      <w:spacing w:before="360"/>
    </w:pPr>
    <w:rPr>
      <w:caps/>
      <w:sz w:val="20"/>
      <w:szCs w:val="20"/>
      <w:lang w:val="en-US" w:eastAsia="en-US"/>
    </w:rPr>
  </w:style>
  <w:style w:type="paragraph" w:styleId="Koptekst">
    <w:name w:val="header"/>
    <w:basedOn w:val="Standaard"/>
    <w:link w:val="KoptekstChar"/>
    <w:rsid w:val="00511891"/>
    <w:pPr>
      <w:tabs>
        <w:tab w:val="center" w:pos="4536"/>
        <w:tab w:val="right" w:pos="9072"/>
      </w:tabs>
    </w:pPr>
  </w:style>
  <w:style w:type="character" w:customStyle="1" w:styleId="KoptekstChar">
    <w:name w:val="Koptekst Char"/>
    <w:basedOn w:val="Standaardalinea-lettertype"/>
    <w:link w:val="Koptekst"/>
    <w:rsid w:val="00511891"/>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511891"/>
    <w:pPr>
      <w:tabs>
        <w:tab w:val="center" w:pos="4536"/>
        <w:tab w:val="right" w:pos="9072"/>
      </w:tabs>
    </w:pPr>
  </w:style>
  <w:style w:type="character" w:customStyle="1" w:styleId="VoettekstChar">
    <w:name w:val="Voettekst Char"/>
    <w:basedOn w:val="Standaardalinea-lettertype"/>
    <w:link w:val="Voettekst"/>
    <w:rsid w:val="00511891"/>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511891"/>
  </w:style>
  <w:style w:type="table" w:customStyle="1" w:styleId="TableNormal">
    <w:name w:val="Table Normal"/>
    <w:uiPriority w:val="2"/>
    <w:semiHidden/>
    <w:unhideWhenUsed/>
    <w:qFormat/>
    <w:rsid w:val="005118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11891"/>
    <w:pPr>
      <w:widowControl w:val="0"/>
      <w:autoSpaceDE w:val="0"/>
      <w:autoSpaceDN w:val="0"/>
    </w:pPr>
    <w:rPr>
      <w:sz w:val="22"/>
      <w:szCs w:val="22"/>
      <w:lang w:eastAsia="en-US"/>
    </w:rPr>
  </w:style>
  <w:style w:type="character" w:styleId="Tekstvantijdelijkeaanduiding">
    <w:name w:val="Placeholder Text"/>
    <w:basedOn w:val="Standaardalinea-lettertype"/>
    <w:uiPriority w:val="99"/>
    <w:semiHidden/>
    <w:rsid w:val="00434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3208</Words>
  <Characters>17646</Characters>
  <Application>Microsoft Office Word</Application>
  <DocSecurity>0</DocSecurity>
  <Lines>147</Lines>
  <Paragraphs>41</Paragraphs>
  <ScaleCrop>false</ScaleCrop>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De Norre</dc:creator>
  <cp:keywords/>
  <dc:description/>
  <cp:lastModifiedBy>Desiree De Norre</cp:lastModifiedBy>
  <cp:revision>1</cp:revision>
  <dcterms:created xsi:type="dcterms:W3CDTF">2022-08-24T11:40:00Z</dcterms:created>
  <dcterms:modified xsi:type="dcterms:W3CDTF">2022-08-24T11:45:00Z</dcterms:modified>
  <cp:category/>
</cp:coreProperties>
</file>