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6EA" w:rsidRPr="000211A3" w:rsidRDefault="00DF06EA" w:rsidP="000211A3">
      <w:pPr>
        <w:spacing w:line="240" w:lineRule="auto"/>
        <w:rPr>
          <w:b/>
          <w:sz w:val="28"/>
          <w:szCs w:val="28"/>
          <w:u w:val="single"/>
        </w:rPr>
      </w:pPr>
      <w:r w:rsidRPr="000211A3">
        <w:rPr>
          <w:b/>
          <w:sz w:val="28"/>
          <w:szCs w:val="28"/>
          <w:u w:val="single"/>
        </w:rPr>
        <w:t>Re</w:t>
      </w:r>
      <w:r w:rsidR="00B81827">
        <w:rPr>
          <w:b/>
          <w:sz w:val="28"/>
          <w:szCs w:val="28"/>
          <w:u w:val="single"/>
        </w:rPr>
        <w:t xml:space="preserve">glement selectiewedstrijden </w:t>
      </w:r>
      <w:r w:rsidR="005A3E86">
        <w:rPr>
          <w:b/>
          <w:sz w:val="28"/>
          <w:szCs w:val="28"/>
          <w:u w:val="single"/>
        </w:rPr>
        <w:t xml:space="preserve">Royal </w:t>
      </w:r>
      <w:r w:rsidR="00292DF3">
        <w:rPr>
          <w:b/>
          <w:sz w:val="28"/>
          <w:szCs w:val="28"/>
          <w:u w:val="single"/>
        </w:rPr>
        <w:t>Belgian Sailing</w:t>
      </w:r>
      <w:r w:rsidR="005A3E86">
        <w:rPr>
          <w:b/>
          <w:sz w:val="28"/>
          <w:szCs w:val="28"/>
          <w:u w:val="single"/>
        </w:rPr>
        <w:t xml:space="preserve"> </w:t>
      </w:r>
      <w:proofErr w:type="spellStart"/>
      <w:r w:rsidR="005A3E86">
        <w:rPr>
          <w:b/>
          <w:sz w:val="28"/>
          <w:szCs w:val="28"/>
          <w:u w:val="single"/>
        </w:rPr>
        <w:t>Federation</w:t>
      </w:r>
      <w:proofErr w:type="spellEnd"/>
      <w:r w:rsidR="001973CA">
        <w:rPr>
          <w:b/>
          <w:sz w:val="28"/>
          <w:szCs w:val="28"/>
          <w:u w:val="single"/>
        </w:rPr>
        <w:t xml:space="preserve"> (RBSF</w:t>
      </w:r>
      <w:r w:rsidR="00B81827">
        <w:rPr>
          <w:b/>
          <w:sz w:val="28"/>
          <w:szCs w:val="28"/>
          <w:u w:val="single"/>
        </w:rPr>
        <w:t>)</w:t>
      </w:r>
    </w:p>
    <w:p w:rsidR="000211A3" w:rsidRDefault="000211A3" w:rsidP="000211A3">
      <w:pPr>
        <w:spacing w:after="0" w:line="240" w:lineRule="auto"/>
      </w:pPr>
    </w:p>
    <w:p w:rsidR="00DF06EA" w:rsidRDefault="00DF06EA" w:rsidP="000211A3">
      <w:pPr>
        <w:spacing w:after="0" w:line="240" w:lineRule="auto"/>
      </w:pPr>
      <w:r>
        <w:t>Dit regleme</w:t>
      </w:r>
      <w:r w:rsidR="001973CA">
        <w:t xml:space="preserve">nt is van toepassing voor de </w:t>
      </w:r>
      <w:proofErr w:type="spellStart"/>
      <w:r w:rsidR="001973CA">
        <w:t>Youth</w:t>
      </w:r>
      <w:proofErr w:type="spellEnd"/>
      <w:r w:rsidR="001973CA">
        <w:t xml:space="preserve"> Sailing World </w:t>
      </w:r>
      <w:proofErr w:type="spellStart"/>
      <w:r w:rsidR="001973CA">
        <w:t>Championship</w:t>
      </w:r>
      <w:r w:rsidR="00521E62">
        <w:t>s</w:t>
      </w:r>
      <w:proofErr w:type="spellEnd"/>
      <w:r w:rsidR="001973CA">
        <w:t>, waarbij de RBSF</w:t>
      </w:r>
      <w:r>
        <w:t xml:space="preserve"> zeilers moet</w:t>
      </w:r>
      <w:r w:rsidR="001973CA">
        <w:t xml:space="preserve"> aanduiden omdat </w:t>
      </w:r>
      <w:r w:rsidR="00521E62">
        <w:t xml:space="preserve">dit </w:t>
      </w:r>
      <w:r w:rsidR="001973CA">
        <w:t>een wedstrijd</w:t>
      </w:r>
      <w:r>
        <w:t xml:space="preserve"> met beperkte deelname</w:t>
      </w:r>
      <w:r w:rsidR="001973CA">
        <w:t xml:space="preserve"> is</w:t>
      </w:r>
      <w:r>
        <w:t>.</w:t>
      </w:r>
    </w:p>
    <w:p w:rsidR="000211A3" w:rsidRDefault="000211A3" w:rsidP="000211A3">
      <w:pPr>
        <w:spacing w:after="0" w:line="240" w:lineRule="auto"/>
      </w:pPr>
    </w:p>
    <w:p w:rsidR="000211A3" w:rsidRPr="000211A3" w:rsidRDefault="00DF06EA" w:rsidP="000211A3">
      <w:pPr>
        <w:spacing w:after="0" w:line="240" w:lineRule="auto"/>
        <w:rPr>
          <w:u w:val="single"/>
        </w:rPr>
      </w:pPr>
      <w:r w:rsidRPr="000211A3">
        <w:rPr>
          <w:u w:val="single"/>
        </w:rPr>
        <w:t>Definities :</w:t>
      </w:r>
    </w:p>
    <w:p w:rsidR="00DF06EA" w:rsidRDefault="00DF06EA" w:rsidP="000211A3">
      <w:pPr>
        <w:spacing w:after="0" w:line="240" w:lineRule="auto"/>
      </w:pPr>
      <w:r>
        <w:t>• selectiewedstrijd (SW) : is (één van de) wedstrijden waarbij men zich kan plaatsen</w:t>
      </w:r>
    </w:p>
    <w:p w:rsidR="00DF06EA" w:rsidRDefault="00DF06EA" w:rsidP="000211A3">
      <w:pPr>
        <w:spacing w:after="0" w:line="240" w:lineRule="auto"/>
      </w:pPr>
      <w:r>
        <w:t>voor een kampioenschap</w:t>
      </w:r>
    </w:p>
    <w:p w:rsidR="00DF06EA" w:rsidRDefault="00DF06EA" w:rsidP="000211A3">
      <w:pPr>
        <w:spacing w:after="0" w:line="240" w:lineRule="auto"/>
      </w:pPr>
      <w:r>
        <w:t>• Kampioenschap (KS) : de wedstrijd waarvoor een beperkte deelname geldt, en</w:t>
      </w:r>
    </w:p>
    <w:p w:rsidR="00DF06EA" w:rsidRDefault="00DF06EA" w:rsidP="000211A3">
      <w:pPr>
        <w:spacing w:after="0" w:line="240" w:lineRule="auto"/>
      </w:pPr>
      <w:r>
        <w:t>waarvoor er selectiewedstrijden worden georganiseerd.</w:t>
      </w:r>
    </w:p>
    <w:p w:rsidR="00D83AEF" w:rsidRDefault="00D83AEF" w:rsidP="000211A3">
      <w:pPr>
        <w:spacing w:after="0" w:line="240" w:lineRule="auto"/>
      </w:pPr>
    </w:p>
    <w:p w:rsidR="00DF06EA" w:rsidRPr="000211A3" w:rsidRDefault="00DF06EA" w:rsidP="000211A3">
      <w:pPr>
        <w:spacing w:after="0" w:line="240" w:lineRule="auto"/>
        <w:rPr>
          <w:u w:val="single"/>
        </w:rPr>
      </w:pPr>
      <w:r w:rsidRPr="000211A3">
        <w:rPr>
          <w:u w:val="single"/>
        </w:rPr>
        <w:t>Reglement :</w:t>
      </w:r>
    </w:p>
    <w:p w:rsidR="00DF06EA" w:rsidRDefault="00DF06EA" w:rsidP="000211A3">
      <w:pPr>
        <w:spacing w:after="0" w:line="240" w:lineRule="auto"/>
      </w:pPr>
      <w:r>
        <w:t>1. Indien er meer dan één kandidaat is voor een bepaalde klasse, zal met de klasse een</w:t>
      </w:r>
    </w:p>
    <w:p w:rsidR="00DF06EA" w:rsidRDefault="00DF06EA" w:rsidP="000211A3">
      <w:pPr>
        <w:spacing w:after="0" w:line="240" w:lineRule="auto"/>
      </w:pPr>
      <w:r>
        <w:t>selectieprocedure worden afgesproken.</w:t>
      </w:r>
    </w:p>
    <w:p w:rsidR="00DF06EA" w:rsidRDefault="00DF06EA" w:rsidP="000211A3">
      <w:pPr>
        <w:spacing w:after="0" w:line="240" w:lineRule="auto"/>
      </w:pPr>
      <w:r>
        <w:t>2. Het tijdsschema is afhankelijk van het feit dat een KS georganiseerd wordt binnen of</w:t>
      </w:r>
    </w:p>
    <w:p w:rsidR="00DF06EA" w:rsidRDefault="00DF06EA" w:rsidP="000211A3">
      <w:pPr>
        <w:spacing w:after="0" w:line="240" w:lineRule="auto"/>
      </w:pPr>
      <w:r>
        <w:t>buiten Europa. De selectiecommissie kan afwijken van onderstaand schema, in dit</w:t>
      </w:r>
    </w:p>
    <w:p w:rsidR="00DF06EA" w:rsidRDefault="00DF06EA" w:rsidP="000211A3">
      <w:pPr>
        <w:spacing w:after="0" w:line="240" w:lineRule="auto"/>
      </w:pPr>
      <w:r>
        <w:t>geval zal uiterlijk op de limiet datum een nieuw schema worden meegedeeld.</w:t>
      </w:r>
    </w:p>
    <w:p w:rsidR="00DF06EA" w:rsidRDefault="00DF06EA" w:rsidP="000211A3">
      <w:pPr>
        <w:spacing w:after="0" w:line="240" w:lineRule="auto"/>
      </w:pPr>
    </w:p>
    <w:p w:rsidR="00DF06EA" w:rsidRDefault="00DF06EA" w:rsidP="000211A3">
      <w:pPr>
        <w:spacing w:after="0" w:line="240" w:lineRule="auto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52"/>
        <w:gridCol w:w="1821"/>
        <w:gridCol w:w="1989"/>
      </w:tblGrid>
      <w:tr w:rsidR="00731E84" w:rsidTr="00731E84">
        <w:tc>
          <w:tcPr>
            <w:tcW w:w="5353" w:type="dxa"/>
          </w:tcPr>
          <w:p w:rsidR="00731E84" w:rsidRDefault="00731E84" w:rsidP="000211A3"/>
          <w:p w:rsidR="00731E84" w:rsidRDefault="00731E84" w:rsidP="000211A3"/>
          <w:p w:rsidR="00731E84" w:rsidRDefault="00731E84" w:rsidP="000211A3">
            <w:r>
              <w:t>Bepaling van de SW en randvoorwaarden</w:t>
            </w:r>
          </w:p>
        </w:tc>
        <w:tc>
          <w:tcPr>
            <w:tcW w:w="1843" w:type="dxa"/>
          </w:tcPr>
          <w:p w:rsidR="00731E84" w:rsidRDefault="00731E84" w:rsidP="000211A3">
            <w:r>
              <w:t>binnen Europa</w:t>
            </w:r>
          </w:p>
          <w:p w:rsidR="00731E84" w:rsidRDefault="00731E84" w:rsidP="000211A3"/>
          <w:p w:rsidR="00731E84" w:rsidRDefault="00521E62" w:rsidP="000211A3">
            <w:r>
              <w:t>D - 6</w:t>
            </w:r>
            <w:r w:rsidR="00731E84">
              <w:t xml:space="preserve"> maanden</w:t>
            </w:r>
          </w:p>
        </w:tc>
        <w:tc>
          <w:tcPr>
            <w:tcW w:w="2016" w:type="dxa"/>
          </w:tcPr>
          <w:p w:rsidR="00731E84" w:rsidRDefault="00731E84" w:rsidP="000211A3">
            <w:r>
              <w:t>buiten Europa</w:t>
            </w:r>
          </w:p>
          <w:p w:rsidR="00731E84" w:rsidRDefault="00731E84" w:rsidP="000211A3"/>
          <w:p w:rsidR="00731E84" w:rsidRDefault="00B81827" w:rsidP="000211A3">
            <w:r>
              <w:t>D – 5</w:t>
            </w:r>
            <w:r w:rsidR="00731E84">
              <w:t xml:space="preserve"> maanden</w:t>
            </w:r>
          </w:p>
        </w:tc>
      </w:tr>
      <w:tr w:rsidR="00731E84" w:rsidTr="00731E84">
        <w:tc>
          <w:tcPr>
            <w:tcW w:w="5353" w:type="dxa"/>
          </w:tcPr>
          <w:p w:rsidR="00731E84" w:rsidRDefault="00731E84" w:rsidP="000211A3">
            <w:r>
              <w:t>Registratie van de kandidaten en betaling voorschot</w:t>
            </w:r>
          </w:p>
        </w:tc>
        <w:tc>
          <w:tcPr>
            <w:tcW w:w="1843" w:type="dxa"/>
          </w:tcPr>
          <w:p w:rsidR="00731E84" w:rsidRDefault="00521E62" w:rsidP="000211A3">
            <w:r>
              <w:t>D – 6</w:t>
            </w:r>
            <w:r w:rsidR="00731E84">
              <w:t xml:space="preserve"> maanden</w:t>
            </w:r>
          </w:p>
        </w:tc>
        <w:tc>
          <w:tcPr>
            <w:tcW w:w="2016" w:type="dxa"/>
          </w:tcPr>
          <w:p w:rsidR="00731E84" w:rsidRDefault="00B81827" w:rsidP="000211A3">
            <w:r>
              <w:t xml:space="preserve">D – 5 </w:t>
            </w:r>
            <w:r w:rsidR="00731E84">
              <w:t>maanden</w:t>
            </w:r>
          </w:p>
        </w:tc>
      </w:tr>
      <w:tr w:rsidR="00731E84" w:rsidTr="00D3356B">
        <w:tc>
          <w:tcPr>
            <w:tcW w:w="5353" w:type="dxa"/>
          </w:tcPr>
          <w:p w:rsidR="00731E84" w:rsidRDefault="00731E84" w:rsidP="000211A3">
            <w:r>
              <w:t>Publicat</w:t>
            </w:r>
            <w:r w:rsidR="008F3E58">
              <w:t>ie</w:t>
            </w:r>
            <w:r>
              <w:t xml:space="preserve"> kandidaten</w:t>
            </w:r>
          </w:p>
        </w:tc>
        <w:tc>
          <w:tcPr>
            <w:tcW w:w="3859" w:type="dxa"/>
            <w:gridSpan w:val="2"/>
          </w:tcPr>
          <w:p w:rsidR="00731E84" w:rsidRDefault="00AE6C8B" w:rsidP="00A048E1">
            <w:pPr>
              <w:jc w:val="center"/>
            </w:pPr>
            <w:r>
              <w:t>10 dagen na registratie kandidaten</w:t>
            </w:r>
          </w:p>
        </w:tc>
      </w:tr>
      <w:tr w:rsidR="00731E84" w:rsidTr="0094756A">
        <w:tc>
          <w:tcPr>
            <w:tcW w:w="5353" w:type="dxa"/>
          </w:tcPr>
          <w:p w:rsidR="00731E84" w:rsidRDefault="00731E84" w:rsidP="000211A3">
            <w:r>
              <w:t>Publicatie geselecteerden</w:t>
            </w:r>
          </w:p>
        </w:tc>
        <w:tc>
          <w:tcPr>
            <w:tcW w:w="3859" w:type="dxa"/>
            <w:gridSpan w:val="2"/>
          </w:tcPr>
          <w:p w:rsidR="00731E84" w:rsidRDefault="00A048E1" w:rsidP="00A048E1">
            <w:pPr>
              <w:jc w:val="center"/>
            </w:pPr>
            <w:r>
              <w:t>10 dagen na de laatste SW</w:t>
            </w:r>
          </w:p>
        </w:tc>
      </w:tr>
      <w:tr w:rsidR="00A048E1" w:rsidTr="004F5A50">
        <w:tc>
          <w:tcPr>
            <w:tcW w:w="5353" w:type="dxa"/>
          </w:tcPr>
          <w:p w:rsidR="00A048E1" w:rsidRDefault="00A048E1" w:rsidP="000211A3">
            <w:r>
              <w:t>D: de datum van start (registratie dag) van het KS</w:t>
            </w:r>
          </w:p>
        </w:tc>
        <w:tc>
          <w:tcPr>
            <w:tcW w:w="3859" w:type="dxa"/>
            <w:gridSpan w:val="2"/>
          </w:tcPr>
          <w:p w:rsidR="00A048E1" w:rsidRDefault="00A048E1" w:rsidP="000211A3"/>
        </w:tc>
      </w:tr>
    </w:tbl>
    <w:p w:rsidR="00731E84" w:rsidRDefault="00731E84" w:rsidP="000211A3">
      <w:pPr>
        <w:spacing w:after="0" w:line="240" w:lineRule="auto"/>
      </w:pPr>
    </w:p>
    <w:p w:rsidR="00DF06EA" w:rsidRDefault="00DF06EA" w:rsidP="000211A3">
      <w:pPr>
        <w:spacing w:after="0" w:line="240" w:lineRule="auto"/>
      </w:pPr>
      <w:r>
        <w:t>Indien zich in een eerste instantie niemand meldt, of indien de oorspronkelijke</w:t>
      </w:r>
    </w:p>
    <w:p w:rsidR="00DF06EA" w:rsidRDefault="00DF06EA" w:rsidP="000211A3">
      <w:pPr>
        <w:spacing w:after="0" w:line="240" w:lineRule="auto"/>
      </w:pPr>
      <w:r>
        <w:t>kandidaten afhaken, en later zich nieuwe kandidaten melden, kan de selectiecommissie</w:t>
      </w:r>
    </w:p>
    <w:p w:rsidR="00DF06EA" w:rsidRDefault="00DF06EA" w:rsidP="000211A3">
      <w:pPr>
        <w:spacing w:after="0" w:line="240" w:lineRule="auto"/>
      </w:pPr>
      <w:r>
        <w:t>een nieuw schema opstellen.</w:t>
      </w:r>
    </w:p>
    <w:p w:rsidR="00A048E1" w:rsidRDefault="00A048E1" w:rsidP="000211A3">
      <w:pPr>
        <w:spacing w:after="0" w:line="240" w:lineRule="auto"/>
      </w:pPr>
    </w:p>
    <w:p w:rsidR="00DF06EA" w:rsidRDefault="00DF06EA" w:rsidP="000211A3">
      <w:pPr>
        <w:spacing w:after="0" w:line="240" w:lineRule="auto"/>
      </w:pPr>
      <w:r>
        <w:t>3. Zeilers die zich wensen te selecteren dienen het formulier in bijlage 1 in te vullen, en</w:t>
      </w:r>
    </w:p>
    <w:p w:rsidR="00DF06EA" w:rsidRDefault="00A55DDB" w:rsidP="000211A3">
      <w:pPr>
        <w:spacing w:after="0" w:line="240" w:lineRule="auto"/>
      </w:pPr>
      <w:r>
        <w:t>de voorschot van 200</w:t>
      </w:r>
      <w:r w:rsidR="00DF06EA">
        <w:t xml:space="preserve"> euro per persoon overmaken op rekeningnr</w:t>
      </w:r>
      <w:r w:rsidR="00A048E1">
        <w:t>.</w:t>
      </w:r>
      <w:r w:rsidR="00DF06EA">
        <w:t xml:space="preserve"> BE11 2900 5318</w:t>
      </w:r>
    </w:p>
    <w:p w:rsidR="00DF06EA" w:rsidRDefault="00521E62" w:rsidP="000211A3">
      <w:pPr>
        <w:spacing w:after="0" w:line="240" w:lineRule="auto"/>
      </w:pPr>
      <w:r>
        <w:t>7848 op naam van RBSF</w:t>
      </w:r>
      <w:r w:rsidR="00DF06EA">
        <w:t xml:space="preserve">. Voor </w:t>
      </w:r>
      <w:proofErr w:type="spellStart"/>
      <w:r w:rsidR="00DF06EA">
        <w:t>tweemansboten</w:t>
      </w:r>
      <w:proofErr w:type="spellEnd"/>
      <w:r w:rsidR="00DF06EA">
        <w:t xml:space="preserve"> dienen dus twee</w:t>
      </w:r>
    </w:p>
    <w:p w:rsidR="00DF06EA" w:rsidRDefault="00DF06EA" w:rsidP="000211A3">
      <w:pPr>
        <w:spacing w:after="0" w:line="240" w:lineRule="auto"/>
      </w:pPr>
      <w:r>
        <w:t>registratieformulieren te worden ingevuld en twee voorschotten te worden betaald.</w:t>
      </w:r>
    </w:p>
    <w:p w:rsidR="00DF06EA" w:rsidRDefault="00DF06EA" w:rsidP="000211A3">
      <w:pPr>
        <w:spacing w:after="0" w:line="240" w:lineRule="auto"/>
      </w:pPr>
      <w:r>
        <w:t>Door zich in te schrijven voor de selectie, aanvaarden de kandidaten ook dat zij bij een</w:t>
      </w:r>
    </w:p>
    <w:p w:rsidR="00DF06EA" w:rsidRDefault="00DF06EA" w:rsidP="000211A3">
      <w:pPr>
        <w:spacing w:after="0" w:line="240" w:lineRule="auto"/>
      </w:pPr>
      <w:r>
        <w:t>selectie de financ</w:t>
      </w:r>
      <w:r w:rsidR="00521E62">
        <w:t>iële verplichtingen die het RBSF</w:t>
      </w:r>
      <w:r>
        <w:t xml:space="preserve"> in het kader van deze wedstrijd</w:t>
      </w:r>
    </w:p>
    <w:p w:rsidR="00DF06EA" w:rsidRDefault="00DF06EA" w:rsidP="000211A3">
      <w:pPr>
        <w:spacing w:after="0" w:line="240" w:lineRule="auto"/>
      </w:pPr>
      <w:r>
        <w:t>voor hen is aangegaan, zullen worden aan hen worden overgedragen. De mogelijke</w:t>
      </w:r>
    </w:p>
    <w:p w:rsidR="00DF06EA" w:rsidRDefault="00DF06EA" w:rsidP="000211A3">
      <w:pPr>
        <w:spacing w:after="0" w:line="240" w:lineRule="auto"/>
      </w:pPr>
      <w:r>
        <w:t>financiële engagementen worden vermeld in artikel 4. Het inschrijvingsformulier is</w:t>
      </w:r>
    </w:p>
    <w:p w:rsidR="00DF06EA" w:rsidRDefault="00DF06EA" w:rsidP="000211A3">
      <w:pPr>
        <w:spacing w:after="0" w:line="240" w:lineRule="auto"/>
      </w:pPr>
      <w:r>
        <w:t>niet geldig indien er hier een voorbehoud wordt gemaakt op één of meerdere</w:t>
      </w:r>
    </w:p>
    <w:p w:rsidR="00DF06EA" w:rsidRDefault="00DF06EA" w:rsidP="000211A3">
      <w:pPr>
        <w:spacing w:after="0" w:line="240" w:lineRule="auto"/>
      </w:pPr>
      <w:r>
        <w:t>elementen van dit reglement.</w:t>
      </w:r>
    </w:p>
    <w:p w:rsidR="00A048E1" w:rsidRDefault="00A048E1" w:rsidP="000211A3">
      <w:pPr>
        <w:spacing w:after="0" w:line="240" w:lineRule="auto"/>
      </w:pPr>
    </w:p>
    <w:p w:rsidR="00DF06EA" w:rsidRDefault="00DF06EA" w:rsidP="000211A3">
      <w:pPr>
        <w:spacing w:after="0" w:line="240" w:lineRule="auto"/>
      </w:pPr>
      <w:r>
        <w:t>4. Op basis van de regist</w:t>
      </w:r>
      <w:r w:rsidR="00521E62">
        <w:t>ratie van de kandidaten zal RBSF</w:t>
      </w:r>
      <w:r>
        <w:t xml:space="preserve"> de Belgische deelname</w:t>
      </w:r>
    </w:p>
    <w:p w:rsidR="00DF06EA" w:rsidRDefault="00DF06EA" w:rsidP="000211A3">
      <w:pPr>
        <w:spacing w:after="0" w:line="240" w:lineRule="auto"/>
      </w:pPr>
      <w:r>
        <w:t>bevestigen aan de organiserende autoriteit van het KS. Het zal ook de financiële</w:t>
      </w:r>
    </w:p>
    <w:p w:rsidR="00DF06EA" w:rsidRDefault="00DF06EA" w:rsidP="000211A3">
      <w:pPr>
        <w:spacing w:after="0" w:line="240" w:lineRule="auto"/>
      </w:pPr>
      <w:r>
        <w:t>verplichting hieraan verbonden voldoen. Men kan ook beslissen om vliegtuigtickets te</w:t>
      </w:r>
    </w:p>
    <w:p w:rsidR="00DF06EA" w:rsidRDefault="00DF06EA" w:rsidP="000211A3">
      <w:pPr>
        <w:spacing w:after="0" w:line="240" w:lineRule="auto"/>
      </w:pPr>
      <w:r>
        <w:t>boeken (eventueel zonder naam) en plaatsen te reserveren voor een eventuele</w:t>
      </w:r>
    </w:p>
    <w:p w:rsidR="00DF06EA" w:rsidRDefault="00DF06EA" w:rsidP="000211A3">
      <w:pPr>
        <w:spacing w:after="0" w:line="240" w:lineRule="auto"/>
      </w:pPr>
      <w:r>
        <w:t>begeleider en een coach. (kosten voor begeleider en coach te verdelen over de</w:t>
      </w:r>
    </w:p>
    <w:p w:rsidR="00DF06EA" w:rsidRDefault="00DF06EA" w:rsidP="000211A3">
      <w:pPr>
        <w:spacing w:after="0" w:line="240" w:lineRule="auto"/>
      </w:pPr>
      <w:r>
        <w:t xml:space="preserve">verschillende deelnemers, 1 deel per deelnemer, niet per boot). </w:t>
      </w:r>
    </w:p>
    <w:p w:rsidR="00A048E1" w:rsidRDefault="00A048E1" w:rsidP="000211A3">
      <w:pPr>
        <w:spacing w:after="0" w:line="240" w:lineRule="auto"/>
      </w:pPr>
    </w:p>
    <w:p w:rsidR="00DF06EA" w:rsidRDefault="00DF06EA" w:rsidP="000211A3">
      <w:pPr>
        <w:spacing w:after="0" w:line="240" w:lineRule="auto"/>
      </w:pPr>
      <w:r>
        <w:t xml:space="preserve">5. Een </w:t>
      </w:r>
      <w:proofErr w:type="spellStart"/>
      <w:r>
        <w:t>tweemansboot</w:t>
      </w:r>
      <w:proofErr w:type="spellEnd"/>
      <w:r>
        <w:t xml:space="preserve"> kwalificeert zich als één team, en dient ook als dit team aan het KS</w:t>
      </w:r>
    </w:p>
    <w:p w:rsidR="00DF06EA" w:rsidRDefault="00DF06EA" w:rsidP="000211A3">
      <w:pPr>
        <w:spacing w:after="0" w:line="240" w:lineRule="auto"/>
      </w:pPr>
      <w:r>
        <w:lastRenderedPageBreak/>
        <w:t>deel te n</w:t>
      </w:r>
      <w:r w:rsidR="00521E62">
        <w:t>emen. Enkel in het geval van hei</w:t>
      </w:r>
      <w:r>
        <w:t>rkracht kan de selectiecommissie hier een</w:t>
      </w:r>
    </w:p>
    <w:p w:rsidR="00A048E1" w:rsidRDefault="00DF06EA" w:rsidP="00A048E1">
      <w:pPr>
        <w:tabs>
          <w:tab w:val="left" w:pos="3945"/>
        </w:tabs>
        <w:spacing w:after="0" w:line="240" w:lineRule="auto"/>
      </w:pPr>
      <w:r>
        <w:t>uitzondering op toestaan.</w:t>
      </w:r>
    </w:p>
    <w:p w:rsidR="00DF06EA" w:rsidRDefault="00A048E1" w:rsidP="00A048E1">
      <w:pPr>
        <w:tabs>
          <w:tab w:val="left" w:pos="3945"/>
        </w:tabs>
        <w:spacing w:after="0" w:line="240" w:lineRule="auto"/>
      </w:pPr>
      <w:r>
        <w:tab/>
      </w:r>
    </w:p>
    <w:p w:rsidR="00DF06EA" w:rsidRDefault="00DF06EA" w:rsidP="000211A3">
      <w:pPr>
        <w:spacing w:after="0" w:line="240" w:lineRule="auto"/>
      </w:pPr>
      <w:r>
        <w:t>6. In het geval er geopteerd wordt voor één SW, zal de ranking van deze wedstrijd</w:t>
      </w:r>
    </w:p>
    <w:p w:rsidR="00DF06EA" w:rsidRDefault="00DF06EA" w:rsidP="000211A3">
      <w:pPr>
        <w:spacing w:after="0" w:line="240" w:lineRule="auto"/>
      </w:pPr>
      <w:r>
        <w:t>bepalend zijn voor de selectie. De wedstrijd telt enkel indien ze geldig is. Zo niet</w:t>
      </w:r>
    </w:p>
    <w:p w:rsidR="00DF06EA" w:rsidRDefault="00DF06EA" w:rsidP="000211A3">
      <w:pPr>
        <w:spacing w:after="0" w:line="240" w:lineRule="auto"/>
      </w:pPr>
      <w:r>
        <w:t>geldt de reserve wedstrijd.</w:t>
      </w:r>
    </w:p>
    <w:p w:rsidR="00A048E1" w:rsidRDefault="00A048E1" w:rsidP="000211A3">
      <w:pPr>
        <w:spacing w:after="0" w:line="240" w:lineRule="auto"/>
      </w:pPr>
    </w:p>
    <w:p w:rsidR="00DF06EA" w:rsidRDefault="00DF06EA" w:rsidP="000211A3">
      <w:pPr>
        <w:spacing w:after="0" w:line="240" w:lineRule="auto"/>
      </w:pPr>
      <w:r>
        <w:t>7. In het geval er geopteerd wordt voor meerdere SW zullen alle manches van deze</w:t>
      </w:r>
    </w:p>
    <w:p w:rsidR="00DF06EA" w:rsidRDefault="00DF06EA" w:rsidP="000211A3">
      <w:pPr>
        <w:spacing w:after="0" w:line="240" w:lineRule="auto"/>
      </w:pPr>
      <w:r>
        <w:t>wedstrijd tellen, of de wedstrijd nu geldig is of niet. In dit geval zal de procentuele</w:t>
      </w:r>
    </w:p>
    <w:p w:rsidR="00DF06EA" w:rsidRDefault="00DF06EA" w:rsidP="000211A3">
      <w:pPr>
        <w:spacing w:after="0" w:line="240" w:lineRule="auto"/>
      </w:pPr>
      <w:r>
        <w:t>puntentelling gebruikt worden om de geselecteerde(n) aan te duiden, volgens volgende</w:t>
      </w:r>
    </w:p>
    <w:p w:rsidR="00DF06EA" w:rsidRDefault="00DF06EA" w:rsidP="000211A3">
      <w:pPr>
        <w:spacing w:after="0" w:line="240" w:lineRule="auto"/>
      </w:pPr>
      <w:r>
        <w:t>formule :</w:t>
      </w:r>
    </w:p>
    <w:p w:rsidR="00DF06EA" w:rsidRDefault="00DF06EA" w:rsidP="00A048E1">
      <w:pPr>
        <w:spacing w:after="0" w:line="240" w:lineRule="auto"/>
        <w:ind w:left="1416" w:firstLine="708"/>
      </w:pPr>
      <w:r>
        <w:t xml:space="preserve"> Plaats in de manche</w:t>
      </w:r>
    </w:p>
    <w:p w:rsidR="00DF06EA" w:rsidRDefault="00DF06EA" w:rsidP="00A048E1">
      <w:pPr>
        <w:spacing w:after="0" w:line="240" w:lineRule="auto"/>
        <w:ind w:left="1416" w:firstLine="708"/>
      </w:pPr>
      <w:r>
        <w:t xml:space="preserve"> ------------------------ X 100%</w:t>
      </w:r>
    </w:p>
    <w:p w:rsidR="00DF06EA" w:rsidRDefault="00DF06EA" w:rsidP="00A048E1">
      <w:pPr>
        <w:spacing w:after="0" w:line="240" w:lineRule="auto"/>
        <w:ind w:left="708" w:firstLine="708"/>
      </w:pPr>
      <w:r>
        <w:t xml:space="preserve"> Hoogste gefinishte plaats in de serie van deze SW</w:t>
      </w:r>
    </w:p>
    <w:p w:rsidR="00A048E1" w:rsidRDefault="00A048E1" w:rsidP="000211A3">
      <w:pPr>
        <w:spacing w:after="0" w:line="240" w:lineRule="auto"/>
      </w:pPr>
    </w:p>
    <w:p w:rsidR="00DF06EA" w:rsidRDefault="00DF06EA" w:rsidP="000211A3">
      <w:pPr>
        <w:spacing w:after="0" w:line="240" w:lineRule="auto"/>
      </w:pPr>
      <w:r>
        <w:t xml:space="preserve"> Indien een deelnemer niet aanwezig is bij een wedstrijd (geen enkele manche gezeild</w:t>
      </w:r>
    </w:p>
    <w:p w:rsidR="00DF06EA" w:rsidRDefault="00DF06EA" w:rsidP="000211A3">
      <w:pPr>
        <w:spacing w:after="0" w:line="240" w:lineRule="auto"/>
      </w:pPr>
      <w:r>
        <w:t xml:space="preserve"> heeft) krijgt hij 125 punten voor die manche</w:t>
      </w:r>
    </w:p>
    <w:p w:rsidR="00DF06EA" w:rsidRDefault="00DF06EA" w:rsidP="000211A3">
      <w:pPr>
        <w:spacing w:after="0" w:line="240" w:lineRule="auto"/>
      </w:pPr>
      <w:r>
        <w:t xml:space="preserve"> Een score met letters (OCS, BFD, DNS, DNF, DSQ, DNE) krijgt 105 punten.</w:t>
      </w:r>
    </w:p>
    <w:p w:rsidR="00A048E1" w:rsidRDefault="00A048E1" w:rsidP="000211A3">
      <w:pPr>
        <w:spacing w:after="0" w:line="240" w:lineRule="auto"/>
      </w:pPr>
    </w:p>
    <w:p w:rsidR="00DF06EA" w:rsidRDefault="00DF06EA" w:rsidP="000211A3">
      <w:pPr>
        <w:spacing w:after="0" w:line="240" w:lineRule="auto"/>
      </w:pPr>
      <w:r>
        <w:t>De geselecteerden zijn de zeilers die het laagst aantal punten behaald hebben, na</w:t>
      </w:r>
    </w:p>
    <w:p w:rsidR="00DF06EA" w:rsidRDefault="00DF06EA" w:rsidP="000211A3">
      <w:pPr>
        <w:spacing w:after="0" w:line="240" w:lineRule="auto"/>
      </w:pPr>
      <w:r>
        <w:t>optelling van de punten per manche zoals hierboven bepaald. De 30% hoogste</w:t>
      </w:r>
    </w:p>
    <w:p w:rsidR="00DF06EA" w:rsidRDefault="00DF06EA" w:rsidP="000211A3">
      <w:pPr>
        <w:spacing w:after="0" w:line="240" w:lineRule="auto"/>
      </w:pPr>
      <w:r>
        <w:t>puntenaantallen worden in deze rekening niet meegeteld (30% naar beneden afgerond :</w:t>
      </w:r>
    </w:p>
    <w:p w:rsidR="00DF06EA" w:rsidRDefault="00DF06EA" w:rsidP="000211A3">
      <w:pPr>
        <w:spacing w:after="0" w:line="240" w:lineRule="auto"/>
      </w:pPr>
      <w:r>
        <w:t>bij 6 manches tellen worden er 2 niet meegerekend, bij 5 manches is dat er 1).</w:t>
      </w:r>
    </w:p>
    <w:p w:rsidR="00A048E1" w:rsidRDefault="00A048E1" w:rsidP="000211A3">
      <w:pPr>
        <w:spacing w:after="0" w:line="240" w:lineRule="auto"/>
      </w:pPr>
    </w:p>
    <w:p w:rsidR="00DF06EA" w:rsidRDefault="00DF06EA" w:rsidP="000211A3">
      <w:pPr>
        <w:spacing w:after="0" w:line="240" w:lineRule="auto"/>
      </w:pPr>
      <w:r>
        <w:t>8. Na publicatie van de geselecteerden, hebben alle geregistreerde kandidaten het recht</w:t>
      </w:r>
    </w:p>
    <w:p w:rsidR="00DF06EA" w:rsidRDefault="00DF06EA" w:rsidP="000211A3">
      <w:pPr>
        <w:spacing w:after="0" w:line="240" w:lineRule="auto"/>
      </w:pPr>
      <w:r>
        <w:t>om beroep aan te tekenen tegen de selectie. Dit dient, ook in het geval van een hoger</w:t>
      </w:r>
    </w:p>
    <w:p w:rsidR="00DF06EA" w:rsidRDefault="00DF06EA" w:rsidP="000211A3">
      <w:pPr>
        <w:spacing w:after="0" w:line="240" w:lineRule="auto"/>
      </w:pPr>
      <w:r>
        <w:t>beroep, te gebeuren binnen de 7 dagen na publicatie. In dit geval zal de</w:t>
      </w:r>
    </w:p>
    <w:p w:rsidR="00DF06EA" w:rsidRDefault="00DF06EA" w:rsidP="000211A3">
      <w:pPr>
        <w:spacing w:after="0" w:line="240" w:lineRule="auto"/>
      </w:pPr>
      <w:r>
        <w:t xml:space="preserve">selectiecommissie een </w:t>
      </w:r>
      <w:proofErr w:type="spellStart"/>
      <w:r>
        <w:t>beroepscel</w:t>
      </w:r>
      <w:proofErr w:type="spellEnd"/>
      <w:r>
        <w:t xml:space="preserve"> ad hoc samenroepen bestaande uit minimaal 3</w:t>
      </w:r>
    </w:p>
    <w:p w:rsidR="00DF06EA" w:rsidRDefault="00DF06EA" w:rsidP="000211A3">
      <w:pPr>
        <w:spacing w:after="0" w:line="240" w:lineRule="auto"/>
      </w:pPr>
      <w:r>
        <w:t>personen die het brevet IRO, IJ, NRO of NJ hebben. Hun beslissing is finaal m.b.t. de</w:t>
      </w:r>
    </w:p>
    <w:p w:rsidR="00DF06EA" w:rsidRDefault="00DF06EA" w:rsidP="000211A3">
      <w:pPr>
        <w:spacing w:after="0" w:line="240" w:lineRule="auto"/>
      </w:pPr>
      <w:r>
        <w:t>selectie.</w:t>
      </w:r>
    </w:p>
    <w:p w:rsidR="00364AD2" w:rsidRDefault="00364AD2" w:rsidP="000211A3">
      <w:pPr>
        <w:spacing w:after="0" w:line="240" w:lineRule="auto"/>
      </w:pPr>
    </w:p>
    <w:p w:rsidR="00DF06EA" w:rsidRDefault="00DF06EA" w:rsidP="000211A3">
      <w:pPr>
        <w:spacing w:after="0" w:line="240" w:lineRule="auto"/>
      </w:pPr>
      <w:r>
        <w:t>9. De niet geselecteerde kandidaten krijgen het betaalde voorschot terug, ten laatste 14</w:t>
      </w:r>
    </w:p>
    <w:p w:rsidR="00DF06EA" w:rsidRDefault="00DF06EA" w:rsidP="000211A3">
      <w:pPr>
        <w:spacing w:after="0" w:line="240" w:lineRule="auto"/>
      </w:pPr>
      <w:r>
        <w:t>dagen nadat de selectie definitief is.</w:t>
      </w:r>
    </w:p>
    <w:p w:rsidR="00DF06EA" w:rsidRDefault="00DF06EA" w:rsidP="000211A3">
      <w:pPr>
        <w:spacing w:after="0" w:line="240" w:lineRule="auto"/>
      </w:pPr>
    </w:p>
    <w:p w:rsidR="00DF06EA" w:rsidRDefault="00DF06EA" w:rsidP="000211A3">
      <w:pPr>
        <w:spacing w:after="0" w:line="240" w:lineRule="auto"/>
      </w:pPr>
      <w:r>
        <w:t>10. De communicatie in verband met deze selecties gebeurt via de site</w:t>
      </w:r>
    </w:p>
    <w:p w:rsidR="00DF06EA" w:rsidRDefault="00D80BB8" w:rsidP="000211A3">
      <w:pPr>
        <w:spacing w:after="0" w:line="240" w:lineRule="auto"/>
      </w:pPr>
      <w:hyperlink r:id="rId5" w:history="1">
        <w:r w:rsidR="00364AD2" w:rsidRPr="00E2742C">
          <w:rPr>
            <w:rStyle w:val="Hyperlink"/>
          </w:rPr>
          <w:t>www.belgiansailing.be</w:t>
        </w:r>
      </w:hyperlink>
      <w:r w:rsidR="00364AD2">
        <w:t xml:space="preserve"> </w:t>
      </w:r>
      <w:r w:rsidR="00DF06EA">
        <w:t>. Alle overige communicatie is ter informatie te lezen, en houdt</w:t>
      </w:r>
    </w:p>
    <w:p w:rsidR="00DF06EA" w:rsidRDefault="00DF06EA" w:rsidP="000211A3">
      <w:pPr>
        <w:spacing w:after="0" w:line="240" w:lineRule="auto"/>
      </w:pPr>
      <w:r>
        <w:t>geen andere publicatieverplichting in voor de toekomt.</w:t>
      </w:r>
    </w:p>
    <w:p w:rsidR="00364AD2" w:rsidRDefault="00364AD2" w:rsidP="000211A3">
      <w:pPr>
        <w:spacing w:after="0" w:line="240" w:lineRule="auto"/>
      </w:pPr>
    </w:p>
    <w:p w:rsidR="00DF06EA" w:rsidRDefault="00DF06EA" w:rsidP="000211A3">
      <w:pPr>
        <w:spacing w:after="0" w:line="240" w:lineRule="auto"/>
      </w:pPr>
      <w:r>
        <w:t>11. Daar de sportieve werking van onze sport gecoördineerd wordt door de regionale</w:t>
      </w:r>
    </w:p>
    <w:p w:rsidR="00DF06EA" w:rsidRDefault="00DF06EA" w:rsidP="000211A3">
      <w:pPr>
        <w:spacing w:after="0" w:line="240" w:lineRule="auto"/>
      </w:pPr>
      <w:r>
        <w:t xml:space="preserve">federaties, </w:t>
      </w:r>
      <w:r w:rsidR="00521E62">
        <w:t>zal de nationale federatie (RBSF</w:t>
      </w:r>
      <w:r>
        <w:t>) geen subsidies toekennen aan</w:t>
      </w:r>
    </w:p>
    <w:p w:rsidR="00DF06EA" w:rsidRDefault="00DF06EA" w:rsidP="000211A3">
      <w:pPr>
        <w:spacing w:after="0" w:line="240" w:lineRule="auto"/>
      </w:pPr>
      <w:r>
        <w:t xml:space="preserve">deelnemers en/of trainers. </w:t>
      </w:r>
    </w:p>
    <w:p w:rsidR="00364AD2" w:rsidRDefault="00364AD2" w:rsidP="000211A3">
      <w:pPr>
        <w:spacing w:after="0" w:line="240" w:lineRule="auto"/>
      </w:pPr>
    </w:p>
    <w:p w:rsidR="003669FE" w:rsidRDefault="003669FE" w:rsidP="000211A3">
      <w:pPr>
        <w:spacing w:after="0" w:line="240" w:lineRule="auto"/>
      </w:pPr>
    </w:p>
    <w:p w:rsidR="003669FE" w:rsidRDefault="003669FE" w:rsidP="000211A3">
      <w:pPr>
        <w:spacing w:after="0" w:line="240" w:lineRule="auto"/>
      </w:pPr>
    </w:p>
    <w:p w:rsidR="003669FE" w:rsidRDefault="003669FE" w:rsidP="000211A3">
      <w:pPr>
        <w:spacing w:after="0" w:line="240" w:lineRule="auto"/>
      </w:pPr>
    </w:p>
    <w:p w:rsidR="003669FE" w:rsidRDefault="003669FE" w:rsidP="000211A3">
      <w:pPr>
        <w:spacing w:after="0" w:line="240" w:lineRule="auto"/>
      </w:pPr>
    </w:p>
    <w:p w:rsidR="003669FE" w:rsidRDefault="003669FE" w:rsidP="000211A3">
      <w:pPr>
        <w:spacing w:after="0" w:line="240" w:lineRule="auto"/>
      </w:pPr>
    </w:p>
    <w:p w:rsidR="003669FE" w:rsidRDefault="003669FE" w:rsidP="000211A3">
      <w:pPr>
        <w:spacing w:after="0" w:line="240" w:lineRule="auto"/>
      </w:pPr>
    </w:p>
    <w:p w:rsidR="003669FE" w:rsidRDefault="003669FE" w:rsidP="000211A3">
      <w:pPr>
        <w:spacing w:after="0" w:line="240" w:lineRule="auto"/>
      </w:pPr>
    </w:p>
    <w:p w:rsidR="00B81827" w:rsidRDefault="00B81827" w:rsidP="000211A3">
      <w:pPr>
        <w:spacing w:after="0" w:line="240" w:lineRule="auto"/>
      </w:pPr>
    </w:p>
    <w:p w:rsidR="003669FE" w:rsidRDefault="003669FE" w:rsidP="000211A3">
      <w:pPr>
        <w:spacing w:after="0" w:line="240" w:lineRule="auto"/>
      </w:pPr>
    </w:p>
    <w:p w:rsidR="003669FE" w:rsidRDefault="003669FE" w:rsidP="000211A3">
      <w:pPr>
        <w:spacing w:after="0" w:line="240" w:lineRule="auto"/>
      </w:pPr>
    </w:p>
    <w:p w:rsidR="00DF06EA" w:rsidRPr="002219ED" w:rsidRDefault="00DF06EA" w:rsidP="000211A3">
      <w:pPr>
        <w:spacing w:after="0" w:line="240" w:lineRule="auto"/>
        <w:rPr>
          <w:b/>
        </w:rPr>
      </w:pPr>
      <w:r w:rsidRPr="002219ED">
        <w:rPr>
          <w:b/>
        </w:rPr>
        <w:lastRenderedPageBreak/>
        <w:t>Bijlage 1.</w:t>
      </w:r>
    </w:p>
    <w:p w:rsidR="003669FE" w:rsidRDefault="003669FE" w:rsidP="000211A3">
      <w:pPr>
        <w:spacing w:after="0" w:line="240" w:lineRule="auto"/>
      </w:pPr>
    </w:p>
    <w:p w:rsidR="003669FE" w:rsidRDefault="003669FE" w:rsidP="000211A3">
      <w:pPr>
        <w:spacing w:after="0" w:line="240" w:lineRule="auto"/>
      </w:pPr>
    </w:p>
    <w:p w:rsidR="00DF06EA" w:rsidRDefault="00DF06EA" w:rsidP="000211A3">
      <w:pPr>
        <w:spacing w:after="0" w:line="240" w:lineRule="auto"/>
      </w:pPr>
      <w:r>
        <w:t xml:space="preserve"> Ondergetekende stelt zich kandidaat voor de wedstrijd 4</w:t>
      </w:r>
      <w:r w:rsidR="00521E62">
        <w:t>8</w:t>
      </w:r>
      <w:r>
        <w:t xml:space="preserve">th </w:t>
      </w:r>
      <w:proofErr w:type="spellStart"/>
      <w:r>
        <w:t>Youth</w:t>
      </w:r>
      <w:proofErr w:type="spellEnd"/>
      <w:r>
        <w:t xml:space="preserve"> Sailing World</w:t>
      </w:r>
    </w:p>
    <w:p w:rsidR="00DF06EA" w:rsidRDefault="00DF06EA" w:rsidP="000211A3">
      <w:pPr>
        <w:spacing w:after="0" w:line="240" w:lineRule="auto"/>
      </w:pPr>
      <w:r>
        <w:t xml:space="preserve"> Cham</w:t>
      </w:r>
      <w:r w:rsidR="003669FE">
        <w:t>pionship 201</w:t>
      </w:r>
      <w:r w:rsidR="00521E62">
        <w:t>9</w:t>
      </w:r>
      <w:r w:rsidR="003669FE">
        <w:t xml:space="preserve"> die plaats vindt van </w:t>
      </w:r>
      <w:r w:rsidR="00521E62">
        <w:t>13 tot 20</w:t>
      </w:r>
      <w:r w:rsidR="00EE3E6D">
        <w:t xml:space="preserve"> juli</w:t>
      </w:r>
      <w:r w:rsidR="00521E62">
        <w:t xml:space="preserve"> 2019 te </w:t>
      </w:r>
      <w:proofErr w:type="spellStart"/>
      <w:r w:rsidR="00521E62">
        <w:t>Gdynia</w:t>
      </w:r>
      <w:proofErr w:type="spellEnd"/>
      <w:r w:rsidR="00521E62">
        <w:t>, Poland</w:t>
      </w:r>
      <w:r>
        <w:t>. In de</w:t>
      </w:r>
    </w:p>
    <w:p w:rsidR="00DF06EA" w:rsidRDefault="00DF06EA" w:rsidP="000211A3">
      <w:pPr>
        <w:spacing w:after="0" w:line="240" w:lineRule="auto"/>
      </w:pPr>
      <w:r>
        <w:t xml:space="preserve"> zeilklasse : 29er </w:t>
      </w:r>
      <w:r w:rsidR="00EE3E6D">
        <w:t xml:space="preserve">(boys) – 29er (girls) </w:t>
      </w:r>
      <w:r>
        <w:t>– 420</w:t>
      </w:r>
      <w:r w:rsidR="00EE3E6D">
        <w:t xml:space="preserve"> (boys) – 420 (girls) </w:t>
      </w:r>
      <w:r>
        <w:t xml:space="preserve"> – Laser </w:t>
      </w:r>
      <w:proofErr w:type="spellStart"/>
      <w:r>
        <w:t>Radial</w:t>
      </w:r>
      <w:proofErr w:type="spellEnd"/>
      <w:r>
        <w:t xml:space="preserve"> </w:t>
      </w:r>
      <w:r w:rsidR="00EE3E6D">
        <w:t xml:space="preserve">(boys) – Laser </w:t>
      </w:r>
      <w:proofErr w:type="spellStart"/>
      <w:r w:rsidR="00EE3E6D">
        <w:t>Radial</w:t>
      </w:r>
      <w:proofErr w:type="spellEnd"/>
      <w:r w:rsidR="00EE3E6D">
        <w:t xml:space="preserve"> (girls) </w:t>
      </w:r>
      <w:r>
        <w:t xml:space="preserve">– </w:t>
      </w:r>
      <w:proofErr w:type="spellStart"/>
      <w:r>
        <w:t>Nacra</w:t>
      </w:r>
      <w:proofErr w:type="spellEnd"/>
      <w:r>
        <w:t xml:space="preserve"> 15 </w:t>
      </w:r>
      <w:r w:rsidR="00EE3E6D">
        <w:t xml:space="preserve">(mixed) </w:t>
      </w:r>
      <w:r>
        <w:t>– RS:X</w:t>
      </w:r>
      <w:r w:rsidR="00EE3E6D">
        <w:t xml:space="preserve"> 8.5 (boys) – RS:X 8.5 (girls)</w:t>
      </w:r>
    </w:p>
    <w:p w:rsidR="003669FE" w:rsidRDefault="003669FE" w:rsidP="000211A3">
      <w:pPr>
        <w:spacing w:after="0" w:line="240" w:lineRule="auto"/>
      </w:pPr>
    </w:p>
    <w:p w:rsidR="00DF06EA" w:rsidRDefault="00DF06EA" w:rsidP="000211A3">
      <w:pPr>
        <w:spacing w:after="0" w:line="240" w:lineRule="auto"/>
      </w:pPr>
      <w:r>
        <w:t xml:space="preserve"> De kandidaat :</w:t>
      </w:r>
    </w:p>
    <w:p w:rsidR="00DF06EA" w:rsidRDefault="00DF06EA" w:rsidP="000211A3">
      <w:pPr>
        <w:spacing w:after="0" w:line="240" w:lineRule="auto"/>
      </w:pPr>
      <w:r>
        <w:t>• Aanvaardt de selectie, indien hij geselecteerd wordt.</w:t>
      </w:r>
    </w:p>
    <w:p w:rsidR="00DF06EA" w:rsidRDefault="00DF06EA" w:rsidP="000211A3">
      <w:pPr>
        <w:spacing w:after="0" w:line="240" w:lineRule="auto"/>
      </w:pPr>
      <w:r>
        <w:t xml:space="preserve">• Kent de </w:t>
      </w:r>
      <w:proofErr w:type="spellStart"/>
      <w:r>
        <w:t>notice</w:t>
      </w:r>
      <w:proofErr w:type="spellEnd"/>
      <w:r>
        <w:t xml:space="preserve"> of race van de betreffende wedstrijd (indien gepubliceerd)</w:t>
      </w:r>
    </w:p>
    <w:p w:rsidR="00DF06EA" w:rsidRDefault="00DF06EA" w:rsidP="000211A3">
      <w:pPr>
        <w:spacing w:after="0" w:line="240" w:lineRule="auto"/>
      </w:pPr>
      <w:r>
        <w:t>• Schrijft als beve</w:t>
      </w:r>
      <w:r w:rsidR="00D80BB8">
        <w:t>stiging van zijn kandidatuur 200</w:t>
      </w:r>
      <w:bookmarkStart w:id="0" w:name="_GoBack"/>
      <w:bookmarkEnd w:id="0"/>
      <w:r>
        <w:t xml:space="preserve"> euro voorschot over op rekening</w:t>
      </w:r>
    </w:p>
    <w:p w:rsidR="00DF06EA" w:rsidRDefault="00DF06EA" w:rsidP="000211A3">
      <w:pPr>
        <w:spacing w:after="0" w:line="240" w:lineRule="auto"/>
      </w:pPr>
      <w:r>
        <w:t>BE11 2900 5318 7848</w:t>
      </w:r>
    </w:p>
    <w:p w:rsidR="00DF06EA" w:rsidRDefault="00DF06EA" w:rsidP="000211A3">
      <w:pPr>
        <w:spacing w:after="0" w:line="240" w:lineRule="auto"/>
      </w:pPr>
      <w:r>
        <w:t>• Aanvaardt het reglement in verband met de selectiewedstrijden</w:t>
      </w:r>
      <w:r w:rsidR="00521E62">
        <w:t xml:space="preserve"> Royal Belgian Sailing </w:t>
      </w:r>
      <w:proofErr w:type="spellStart"/>
      <w:r w:rsidR="00521E62">
        <w:t>Federation</w:t>
      </w:r>
      <w:proofErr w:type="spellEnd"/>
      <w:r w:rsidR="00EE3E6D">
        <w:t xml:space="preserve"> </w:t>
      </w:r>
      <w:r>
        <w:t xml:space="preserve"> </w:t>
      </w:r>
      <w:r w:rsidR="00EE3E6D">
        <w:t>(</w:t>
      </w:r>
      <w:r w:rsidR="000833D0">
        <w:t>RBSF</w:t>
      </w:r>
      <w:r w:rsidR="00EE3E6D">
        <w:t>)</w:t>
      </w:r>
    </w:p>
    <w:p w:rsidR="00DF06EA" w:rsidRDefault="00DF06EA" w:rsidP="000211A3">
      <w:pPr>
        <w:spacing w:after="0" w:line="240" w:lineRule="auto"/>
      </w:pPr>
      <w:r>
        <w:t>• Aanvaardt alle f</w:t>
      </w:r>
      <w:r w:rsidR="00EE3E6D">
        <w:t>inanciële verplichtingen die</w:t>
      </w:r>
      <w:r w:rsidR="000833D0">
        <w:t xml:space="preserve"> Royal </w:t>
      </w:r>
      <w:r w:rsidR="00EE3E6D">
        <w:t>Belgian Sailing</w:t>
      </w:r>
      <w:r>
        <w:t xml:space="preserve"> </w:t>
      </w:r>
      <w:proofErr w:type="spellStart"/>
      <w:r w:rsidR="000833D0">
        <w:t>Federation</w:t>
      </w:r>
      <w:proofErr w:type="spellEnd"/>
      <w:r w:rsidR="000833D0">
        <w:t xml:space="preserve"> </w:t>
      </w:r>
      <w:r w:rsidR="00EE3E6D">
        <w:t>(</w:t>
      </w:r>
      <w:r w:rsidR="000833D0">
        <w:t>RBSF</w:t>
      </w:r>
      <w:r w:rsidR="00EE3E6D">
        <w:t>)</w:t>
      </w:r>
      <w:r>
        <w:t xml:space="preserve"> heeft aangegaan in</w:t>
      </w:r>
      <w:r w:rsidR="000833D0">
        <w:t xml:space="preserve"> </w:t>
      </w:r>
      <w:r>
        <w:t>afwachting van de selectie.</w:t>
      </w:r>
    </w:p>
    <w:p w:rsidR="003669FE" w:rsidRDefault="003669FE" w:rsidP="000211A3">
      <w:pPr>
        <w:spacing w:after="0" w:line="240" w:lineRule="auto"/>
      </w:pPr>
    </w:p>
    <w:p w:rsidR="003669FE" w:rsidRDefault="003669FE" w:rsidP="000211A3">
      <w:pPr>
        <w:spacing w:after="0" w:line="240" w:lineRule="auto"/>
      </w:pPr>
    </w:p>
    <w:p w:rsidR="003669FE" w:rsidRDefault="003669FE" w:rsidP="000211A3">
      <w:pPr>
        <w:spacing w:after="0" w:line="240" w:lineRule="auto"/>
      </w:pPr>
    </w:p>
    <w:p w:rsidR="00DF06EA" w:rsidRDefault="00DF06EA" w:rsidP="000211A3">
      <w:pPr>
        <w:spacing w:after="0" w:line="240" w:lineRule="auto"/>
      </w:pPr>
      <w:r>
        <w:t xml:space="preserve"> Naam</w:t>
      </w:r>
      <w:r w:rsidR="003669FE">
        <w:t>:______________________________________________________________________</w:t>
      </w:r>
    </w:p>
    <w:p w:rsidR="003669FE" w:rsidRDefault="003669FE" w:rsidP="000211A3">
      <w:pPr>
        <w:spacing w:after="0" w:line="240" w:lineRule="auto"/>
      </w:pPr>
    </w:p>
    <w:p w:rsidR="00DF06EA" w:rsidRDefault="00DF06EA" w:rsidP="000211A3">
      <w:pPr>
        <w:spacing w:after="0" w:line="240" w:lineRule="auto"/>
      </w:pPr>
      <w:r>
        <w:t xml:space="preserve"> Adres</w:t>
      </w:r>
      <w:r w:rsidR="003669FE">
        <w:t>:______________________________________________________________________</w:t>
      </w:r>
    </w:p>
    <w:p w:rsidR="003669FE" w:rsidRDefault="003669FE" w:rsidP="000211A3">
      <w:pPr>
        <w:spacing w:after="0" w:line="240" w:lineRule="auto"/>
      </w:pPr>
    </w:p>
    <w:p w:rsidR="00DF06EA" w:rsidRDefault="00DF06EA" w:rsidP="000211A3">
      <w:pPr>
        <w:spacing w:after="0" w:line="240" w:lineRule="auto"/>
      </w:pPr>
      <w:r>
        <w:t xml:space="preserve"> Club</w:t>
      </w:r>
      <w:r w:rsidR="003669FE">
        <w:t>:_______________________________________________________________________</w:t>
      </w:r>
    </w:p>
    <w:p w:rsidR="003669FE" w:rsidRDefault="003669FE" w:rsidP="000211A3">
      <w:pPr>
        <w:spacing w:after="0" w:line="240" w:lineRule="auto"/>
      </w:pPr>
    </w:p>
    <w:p w:rsidR="00DF06EA" w:rsidRDefault="003669FE" w:rsidP="000211A3">
      <w:pPr>
        <w:spacing w:after="0" w:line="240" w:lineRule="auto"/>
      </w:pPr>
      <w:r>
        <w:t xml:space="preserve"> G</w:t>
      </w:r>
      <w:r w:rsidR="00DF06EA">
        <w:t>eboortedatum</w:t>
      </w:r>
      <w:r>
        <w:t>:______________________________________________________________</w:t>
      </w:r>
    </w:p>
    <w:p w:rsidR="003669FE" w:rsidRDefault="003669FE" w:rsidP="000211A3">
      <w:pPr>
        <w:spacing w:after="0" w:line="240" w:lineRule="auto"/>
      </w:pPr>
    </w:p>
    <w:p w:rsidR="00EE3E6D" w:rsidRDefault="00EE3E6D" w:rsidP="000211A3">
      <w:pPr>
        <w:spacing w:after="0" w:line="240" w:lineRule="auto"/>
      </w:pPr>
      <w:r>
        <w:t>Zeilklasse waarvoor men zich kandidaat stelt : ______________________________________</w:t>
      </w:r>
    </w:p>
    <w:p w:rsidR="00EE3E6D" w:rsidRDefault="00EE3E6D" w:rsidP="000211A3">
      <w:pPr>
        <w:spacing w:after="0" w:line="240" w:lineRule="auto"/>
      </w:pPr>
    </w:p>
    <w:p w:rsidR="00DF06EA" w:rsidRDefault="00DF06EA" w:rsidP="000211A3">
      <w:pPr>
        <w:spacing w:after="0" w:line="240" w:lineRule="auto"/>
      </w:pPr>
      <w:r>
        <w:t xml:space="preserve"> Enkel in het geval van </w:t>
      </w:r>
      <w:proofErr w:type="spellStart"/>
      <w:r>
        <w:t>tweema</w:t>
      </w:r>
      <w:r w:rsidR="003669FE">
        <w:t>nsboten</w:t>
      </w:r>
      <w:proofErr w:type="spellEnd"/>
      <w:r w:rsidR="003669FE">
        <w:t xml:space="preserve"> : ik vaar samen met____________________________</w:t>
      </w:r>
    </w:p>
    <w:p w:rsidR="003669FE" w:rsidRDefault="003669FE" w:rsidP="000211A3">
      <w:pPr>
        <w:spacing w:after="0" w:line="240" w:lineRule="auto"/>
      </w:pPr>
    </w:p>
    <w:p w:rsidR="003669FE" w:rsidRDefault="003669FE" w:rsidP="000211A3">
      <w:pPr>
        <w:spacing w:after="0" w:line="240" w:lineRule="auto"/>
      </w:pPr>
    </w:p>
    <w:p w:rsidR="00DF06EA" w:rsidRDefault="00DF06EA" w:rsidP="000211A3">
      <w:pPr>
        <w:spacing w:after="0" w:line="240" w:lineRule="auto"/>
      </w:pPr>
      <w:r>
        <w:t xml:space="preserve"> Handtekening</w:t>
      </w:r>
    </w:p>
    <w:p w:rsidR="003669FE" w:rsidRDefault="003669FE" w:rsidP="000211A3">
      <w:pPr>
        <w:spacing w:after="0" w:line="240" w:lineRule="auto"/>
      </w:pPr>
    </w:p>
    <w:p w:rsidR="003669FE" w:rsidRDefault="003669FE" w:rsidP="000211A3">
      <w:pPr>
        <w:spacing w:after="0" w:line="240" w:lineRule="auto"/>
      </w:pPr>
    </w:p>
    <w:p w:rsidR="003669FE" w:rsidRDefault="003669FE" w:rsidP="000211A3">
      <w:pPr>
        <w:spacing w:after="0" w:line="240" w:lineRule="auto"/>
      </w:pPr>
    </w:p>
    <w:p w:rsidR="005837AC" w:rsidRDefault="00DF06EA" w:rsidP="000211A3">
      <w:pPr>
        <w:spacing w:after="0" w:line="240" w:lineRule="auto"/>
      </w:pPr>
      <w:r>
        <w:t>Handtekening van ouder/voogd voor minderjarige kandidaten.</w:t>
      </w:r>
    </w:p>
    <w:sectPr w:rsidR="0058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EA"/>
    <w:rsid w:val="00000542"/>
    <w:rsid w:val="0000497C"/>
    <w:rsid w:val="00011A6B"/>
    <w:rsid w:val="00015DB9"/>
    <w:rsid w:val="000211A3"/>
    <w:rsid w:val="00050F4E"/>
    <w:rsid w:val="000603FD"/>
    <w:rsid w:val="000637AD"/>
    <w:rsid w:val="000734DC"/>
    <w:rsid w:val="0007399B"/>
    <w:rsid w:val="000833D0"/>
    <w:rsid w:val="0008611F"/>
    <w:rsid w:val="000946F8"/>
    <w:rsid w:val="00094725"/>
    <w:rsid w:val="000A0D22"/>
    <w:rsid w:val="000A448D"/>
    <w:rsid w:val="000A673A"/>
    <w:rsid w:val="000B12FA"/>
    <w:rsid w:val="000C03D0"/>
    <w:rsid w:val="000F2591"/>
    <w:rsid w:val="00111EEA"/>
    <w:rsid w:val="0011348F"/>
    <w:rsid w:val="0012233C"/>
    <w:rsid w:val="00124666"/>
    <w:rsid w:val="0013059A"/>
    <w:rsid w:val="00131505"/>
    <w:rsid w:val="00132F90"/>
    <w:rsid w:val="0013388C"/>
    <w:rsid w:val="00134BD8"/>
    <w:rsid w:val="0013781D"/>
    <w:rsid w:val="00142994"/>
    <w:rsid w:val="0015037B"/>
    <w:rsid w:val="00151E6A"/>
    <w:rsid w:val="00160AA4"/>
    <w:rsid w:val="00160DF4"/>
    <w:rsid w:val="001646D1"/>
    <w:rsid w:val="00166666"/>
    <w:rsid w:val="001755B0"/>
    <w:rsid w:val="00181DC2"/>
    <w:rsid w:val="00190D41"/>
    <w:rsid w:val="00192325"/>
    <w:rsid w:val="001973CA"/>
    <w:rsid w:val="001A079E"/>
    <w:rsid w:val="001A463D"/>
    <w:rsid w:val="001A66D4"/>
    <w:rsid w:val="001A7BBE"/>
    <w:rsid w:val="001C25DD"/>
    <w:rsid w:val="001C39E8"/>
    <w:rsid w:val="001C40E9"/>
    <w:rsid w:val="001C6F74"/>
    <w:rsid w:val="001D0D67"/>
    <w:rsid w:val="001D7F96"/>
    <w:rsid w:val="001E197D"/>
    <w:rsid w:val="001F0E77"/>
    <w:rsid w:val="001F159F"/>
    <w:rsid w:val="00204F13"/>
    <w:rsid w:val="00214E29"/>
    <w:rsid w:val="00220962"/>
    <w:rsid w:val="002219ED"/>
    <w:rsid w:val="00222278"/>
    <w:rsid w:val="00230617"/>
    <w:rsid w:val="00237F36"/>
    <w:rsid w:val="00240FA8"/>
    <w:rsid w:val="00244023"/>
    <w:rsid w:val="00262036"/>
    <w:rsid w:val="00270D3F"/>
    <w:rsid w:val="00271D5E"/>
    <w:rsid w:val="00276D5F"/>
    <w:rsid w:val="0028311A"/>
    <w:rsid w:val="00292DF3"/>
    <w:rsid w:val="00294BF8"/>
    <w:rsid w:val="002A4608"/>
    <w:rsid w:val="002A4D94"/>
    <w:rsid w:val="002B7AB3"/>
    <w:rsid w:val="002C4F26"/>
    <w:rsid w:val="002C6E21"/>
    <w:rsid w:val="002E0BE8"/>
    <w:rsid w:val="002E68A8"/>
    <w:rsid w:val="002F1946"/>
    <w:rsid w:val="002F2B1A"/>
    <w:rsid w:val="002F5457"/>
    <w:rsid w:val="00305BAC"/>
    <w:rsid w:val="0030651D"/>
    <w:rsid w:val="00312736"/>
    <w:rsid w:val="00312992"/>
    <w:rsid w:val="003155A7"/>
    <w:rsid w:val="0031629D"/>
    <w:rsid w:val="0032266D"/>
    <w:rsid w:val="003262B6"/>
    <w:rsid w:val="00327A82"/>
    <w:rsid w:val="0036085F"/>
    <w:rsid w:val="00360AF8"/>
    <w:rsid w:val="00364AD2"/>
    <w:rsid w:val="00365EA9"/>
    <w:rsid w:val="003669FE"/>
    <w:rsid w:val="00375A11"/>
    <w:rsid w:val="003942E9"/>
    <w:rsid w:val="003B7084"/>
    <w:rsid w:val="003C6515"/>
    <w:rsid w:val="003E195D"/>
    <w:rsid w:val="003E6531"/>
    <w:rsid w:val="003E7E9D"/>
    <w:rsid w:val="00400458"/>
    <w:rsid w:val="004041B0"/>
    <w:rsid w:val="00426164"/>
    <w:rsid w:val="0042624B"/>
    <w:rsid w:val="00435752"/>
    <w:rsid w:val="004366A9"/>
    <w:rsid w:val="00440434"/>
    <w:rsid w:val="00446AE4"/>
    <w:rsid w:val="00447C39"/>
    <w:rsid w:val="00453572"/>
    <w:rsid w:val="00457E3C"/>
    <w:rsid w:val="004602D9"/>
    <w:rsid w:val="00483397"/>
    <w:rsid w:val="00486096"/>
    <w:rsid w:val="00490972"/>
    <w:rsid w:val="004946D2"/>
    <w:rsid w:val="004A2C90"/>
    <w:rsid w:val="004A2F98"/>
    <w:rsid w:val="004C7AD4"/>
    <w:rsid w:val="004D36EA"/>
    <w:rsid w:val="004D3736"/>
    <w:rsid w:val="004D53D5"/>
    <w:rsid w:val="004E3321"/>
    <w:rsid w:val="004F6985"/>
    <w:rsid w:val="00515A9B"/>
    <w:rsid w:val="00521E62"/>
    <w:rsid w:val="00525007"/>
    <w:rsid w:val="00526C02"/>
    <w:rsid w:val="00532436"/>
    <w:rsid w:val="0054279D"/>
    <w:rsid w:val="005434E4"/>
    <w:rsid w:val="00563970"/>
    <w:rsid w:val="0056472F"/>
    <w:rsid w:val="0058283C"/>
    <w:rsid w:val="005837AC"/>
    <w:rsid w:val="005929BB"/>
    <w:rsid w:val="005A3E86"/>
    <w:rsid w:val="005B01C0"/>
    <w:rsid w:val="005B0A1E"/>
    <w:rsid w:val="005B2AEF"/>
    <w:rsid w:val="005C3364"/>
    <w:rsid w:val="005C5293"/>
    <w:rsid w:val="005D0887"/>
    <w:rsid w:val="005D2E8F"/>
    <w:rsid w:val="005F3355"/>
    <w:rsid w:val="00605D0D"/>
    <w:rsid w:val="006101FA"/>
    <w:rsid w:val="00611255"/>
    <w:rsid w:val="00612C37"/>
    <w:rsid w:val="00620DEB"/>
    <w:rsid w:val="00621FD2"/>
    <w:rsid w:val="0062787C"/>
    <w:rsid w:val="00634234"/>
    <w:rsid w:val="00645ABB"/>
    <w:rsid w:val="006510A1"/>
    <w:rsid w:val="00662E7C"/>
    <w:rsid w:val="006719FF"/>
    <w:rsid w:val="006820BE"/>
    <w:rsid w:val="0069205F"/>
    <w:rsid w:val="00692880"/>
    <w:rsid w:val="006B0EB9"/>
    <w:rsid w:val="006B2959"/>
    <w:rsid w:val="006C3494"/>
    <w:rsid w:val="006E0271"/>
    <w:rsid w:val="006E4322"/>
    <w:rsid w:val="006E464C"/>
    <w:rsid w:val="006F07FA"/>
    <w:rsid w:val="006F2FE0"/>
    <w:rsid w:val="006F715A"/>
    <w:rsid w:val="00700523"/>
    <w:rsid w:val="00711B6D"/>
    <w:rsid w:val="00731E84"/>
    <w:rsid w:val="007371ED"/>
    <w:rsid w:val="00746D1A"/>
    <w:rsid w:val="00754520"/>
    <w:rsid w:val="00763E5E"/>
    <w:rsid w:val="00773E80"/>
    <w:rsid w:val="00785C9C"/>
    <w:rsid w:val="00790551"/>
    <w:rsid w:val="007B0B5A"/>
    <w:rsid w:val="007D238E"/>
    <w:rsid w:val="007D401D"/>
    <w:rsid w:val="007E0A2F"/>
    <w:rsid w:val="007E3154"/>
    <w:rsid w:val="007E7418"/>
    <w:rsid w:val="007F089F"/>
    <w:rsid w:val="007F14D6"/>
    <w:rsid w:val="007F3F20"/>
    <w:rsid w:val="007F5286"/>
    <w:rsid w:val="008046D0"/>
    <w:rsid w:val="008261FC"/>
    <w:rsid w:val="008309A8"/>
    <w:rsid w:val="00835BD4"/>
    <w:rsid w:val="008414F4"/>
    <w:rsid w:val="008466FB"/>
    <w:rsid w:val="00863E34"/>
    <w:rsid w:val="00871F2F"/>
    <w:rsid w:val="00881CAC"/>
    <w:rsid w:val="008945CB"/>
    <w:rsid w:val="0089652A"/>
    <w:rsid w:val="00897C8A"/>
    <w:rsid w:val="008B0BD5"/>
    <w:rsid w:val="008B1812"/>
    <w:rsid w:val="008B313B"/>
    <w:rsid w:val="008B3AF8"/>
    <w:rsid w:val="008B4E87"/>
    <w:rsid w:val="008C447B"/>
    <w:rsid w:val="008C4A59"/>
    <w:rsid w:val="008E5B39"/>
    <w:rsid w:val="008E6C0B"/>
    <w:rsid w:val="008F3E58"/>
    <w:rsid w:val="008F7301"/>
    <w:rsid w:val="0090597B"/>
    <w:rsid w:val="00906F08"/>
    <w:rsid w:val="00907715"/>
    <w:rsid w:val="009168E9"/>
    <w:rsid w:val="0092487B"/>
    <w:rsid w:val="009311EE"/>
    <w:rsid w:val="00934506"/>
    <w:rsid w:val="009715F5"/>
    <w:rsid w:val="00982A17"/>
    <w:rsid w:val="0099272D"/>
    <w:rsid w:val="009A6864"/>
    <w:rsid w:val="009B4F5A"/>
    <w:rsid w:val="009C37CC"/>
    <w:rsid w:val="009E03DF"/>
    <w:rsid w:val="009E197E"/>
    <w:rsid w:val="009E6E6B"/>
    <w:rsid w:val="009F05F9"/>
    <w:rsid w:val="00A048E1"/>
    <w:rsid w:val="00A140FE"/>
    <w:rsid w:val="00A1627B"/>
    <w:rsid w:val="00A52BA9"/>
    <w:rsid w:val="00A55DDB"/>
    <w:rsid w:val="00A749E5"/>
    <w:rsid w:val="00A821AB"/>
    <w:rsid w:val="00A83730"/>
    <w:rsid w:val="00A84D8E"/>
    <w:rsid w:val="00AA1B18"/>
    <w:rsid w:val="00AA5A32"/>
    <w:rsid w:val="00AB1448"/>
    <w:rsid w:val="00AB6B92"/>
    <w:rsid w:val="00AC59F1"/>
    <w:rsid w:val="00AE6C8B"/>
    <w:rsid w:val="00AF032C"/>
    <w:rsid w:val="00AF62A5"/>
    <w:rsid w:val="00AF7307"/>
    <w:rsid w:val="00B10648"/>
    <w:rsid w:val="00B27CF1"/>
    <w:rsid w:val="00B30B4E"/>
    <w:rsid w:val="00B334E8"/>
    <w:rsid w:val="00B47272"/>
    <w:rsid w:val="00B57801"/>
    <w:rsid w:val="00B756F5"/>
    <w:rsid w:val="00B81827"/>
    <w:rsid w:val="00B86114"/>
    <w:rsid w:val="00B9781C"/>
    <w:rsid w:val="00BA6FA3"/>
    <w:rsid w:val="00BB6634"/>
    <w:rsid w:val="00BC334B"/>
    <w:rsid w:val="00BE2358"/>
    <w:rsid w:val="00BE402F"/>
    <w:rsid w:val="00BE48A9"/>
    <w:rsid w:val="00BF4380"/>
    <w:rsid w:val="00BF711C"/>
    <w:rsid w:val="00C00DC3"/>
    <w:rsid w:val="00C035CC"/>
    <w:rsid w:val="00C1075A"/>
    <w:rsid w:val="00C140C8"/>
    <w:rsid w:val="00C17728"/>
    <w:rsid w:val="00C20272"/>
    <w:rsid w:val="00C210A5"/>
    <w:rsid w:val="00C3092E"/>
    <w:rsid w:val="00C345D5"/>
    <w:rsid w:val="00C348E1"/>
    <w:rsid w:val="00C40328"/>
    <w:rsid w:val="00C505E2"/>
    <w:rsid w:val="00C60B0D"/>
    <w:rsid w:val="00C63312"/>
    <w:rsid w:val="00C7296E"/>
    <w:rsid w:val="00C7478B"/>
    <w:rsid w:val="00C76089"/>
    <w:rsid w:val="00C948E2"/>
    <w:rsid w:val="00C962D5"/>
    <w:rsid w:val="00CA05A1"/>
    <w:rsid w:val="00CA47B4"/>
    <w:rsid w:val="00CA5EF5"/>
    <w:rsid w:val="00CA77D7"/>
    <w:rsid w:val="00CA7FEA"/>
    <w:rsid w:val="00CC412C"/>
    <w:rsid w:val="00CD3B2E"/>
    <w:rsid w:val="00CD77CE"/>
    <w:rsid w:val="00CD7D52"/>
    <w:rsid w:val="00CF4769"/>
    <w:rsid w:val="00CF73CF"/>
    <w:rsid w:val="00D01077"/>
    <w:rsid w:val="00D040EE"/>
    <w:rsid w:val="00D07BBA"/>
    <w:rsid w:val="00D1745E"/>
    <w:rsid w:val="00D2286A"/>
    <w:rsid w:val="00D54706"/>
    <w:rsid w:val="00D57440"/>
    <w:rsid w:val="00D65076"/>
    <w:rsid w:val="00D67A3D"/>
    <w:rsid w:val="00D71976"/>
    <w:rsid w:val="00D75A9D"/>
    <w:rsid w:val="00D80174"/>
    <w:rsid w:val="00D80BB8"/>
    <w:rsid w:val="00D81972"/>
    <w:rsid w:val="00D82918"/>
    <w:rsid w:val="00D83AEF"/>
    <w:rsid w:val="00D91096"/>
    <w:rsid w:val="00D93F8D"/>
    <w:rsid w:val="00D94CDA"/>
    <w:rsid w:val="00DA5680"/>
    <w:rsid w:val="00DD04F6"/>
    <w:rsid w:val="00DD54FA"/>
    <w:rsid w:val="00DF06EA"/>
    <w:rsid w:val="00DF62BB"/>
    <w:rsid w:val="00DF65D8"/>
    <w:rsid w:val="00DF7FA7"/>
    <w:rsid w:val="00E0234A"/>
    <w:rsid w:val="00E1194D"/>
    <w:rsid w:val="00E11FCF"/>
    <w:rsid w:val="00E17A84"/>
    <w:rsid w:val="00E26A84"/>
    <w:rsid w:val="00E30899"/>
    <w:rsid w:val="00E34BE4"/>
    <w:rsid w:val="00E51192"/>
    <w:rsid w:val="00E55EE5"/>
    <w:rsid w:val="00E6335A"/>
    <w:rsid w:val="00E73294"/>
    <w:rsid w:val="00E825CB"/>
    <w:rsid w:val="00E83CA1"/>
    <w:rsid w:val="00E84B1C"/>
    <w:rsid w:val="00E91B7B"/>
    <w:rsid w:val="00EA0396"/>
    <w:rsid w:val="00EA7101"/>
    <w:rsid w:val="00EB2250"/>
    <w:rsid w:val="00EB2AFA"/>
    <w:rsid w:val="00EB3C55"/>
    <w:rsid w:val="00EC4B1F"/>
    <w:rsid w:val="00EC4E8A"/>
    <w:rsid w:val="00EC5994"/>
    <w:rsid w:val="00EC69FE"/>
    <w:rsid w:val="00EE0F62"/>
    <w:rsid w:val="00EE3E6D"/>
    <w:rsid w:val="00EE7A39"/>
    <w:rsid w:val="00EF0EBD"/>
    <w:rsid w:val="00F031FB"/>
    <w:rsid w:val="00F04770"/>
    <w:rsid w:val="00F05A38"/>
    <w:rsid w:val="00F12239"/>
    <w:rsid w:val="00F20EB2"/>
    <w:rsid w:val="00F30AEA"/>
    <w:rsid w:val="00F30B88"/>
    <w:rsid w:val="00F32110"/>
    <w:rsid w:val="00F369CE"/>
    <w:rsid w:val="00F4104E"/>
    <w:rsid w:val="00F42715"/>
    <w:rsid w:val="00F43EC3"/>
    <w:rsid w:val="00F445D0"/>
    <w:rsid w:val="00F528CF"/>
    <w:rsid w:val="00F537B0"/>
    <w:rsid w:val="00F558A8"/>
    <w:rsid w:val="00F572BD"/>
    <w:rsid w:val="00F57A77"/>
    <w:rsid w:val="00F869C6"/>
    <w:rsid w:val="00F90A34"/>
    <w:rsid w:val="00F91E9B"/>
    <w:rsid w:val="00F94130"/>
    <w:rsid w:val="00F951ED"/>
    <w:rsid w:val="00F97ACA"/>
    <w:rsid w:val="00FA32F0"/>
    <w:rsid w:val="00FB1561"/>
    <w:rsid w:val="00FB341D"/>
    <w:rsid w:val="00FB565D"/>
    <w:rsid w:val="00FC0B48"/>
    <w:rsid w:val="00FC7181"/>
    <w:rsid w:val="00FD1E8F"/>
    <w:rsid w:val="00FD5EE9"/>
    <w:rsid w:val="00FE3D3F"/>
    <w:rsid w:val="00FE73B2"/>
    <w:rsid w:val="00FF5929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536F"/>
  <w15:docId w15:val="{7B0D08A9-5915-4E96-AE08-694E1F63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3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64AD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3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3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elgiansailing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C749-5A88-4A55-A881-AA4A15EE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974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Dumery</dc:creator>
  <cp:lastModifiedBy>Luc Geirnaert</cp:lastModifiedBy>
  <cp:revision>2</cp:revision>
  <cp:lastPrinted>2018-12-11T14:42:00Z</cp:lastPrinted>
  <dcterms:created xsi:type="dcterms:W3CDTF">2018-12-14T15:54:00Z</dcterms:created>
  <dcterms:modified xsi:type="dcterms:W3CDTF">2018-12-14T15:54:00Z</dcterms:modified>
</cp:coreProperties>
</file>